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125EA" w:rsidRPr="00A125EA" w:rsidRDefault="00A125EA" w:rsidP="00A125EA">
      <w:pPr>
        <w:pStyle w:val="21"/>
        <w:shd w:val="clear" w:color="auto" w:fill="auto"/>
        <w:spacing w:before="0" w:after="297"/>
        <w:ind w:right="20" w:firstLine="0"/>
        <w:rPr>
          <w:sz w:val="24"/>
          <w:szCs w:val="24"/>
        </w:rPr>
      </w:pPr>
      <w:r w:rsidRPr="00A125EA">
        <w:rPr>
          <w:color w:val="000000"/>
          <w:sz w:val="24"/>
          <w:szCs w:val="24"/>
        </w:rPr>
        <w:t>СОВЕТ ПЛОТНИКОВСКОГО СЕЛЬСКОГО ПОСЕЛЕНИЯ</w:t>
      </w:r>
    </w:p>
    <w:p w:rsidR="00A125EA" w:rsidRPr="00A125EA" w:rsidRDefault="00A125EA" w:rsidP="00A125EA">
      <w:pPr>
        <w:pStyle w:val="21"/>
        <w:shd w:val="clear" w:color="auto" w:fill="auto"/>
        <w:spacing w:before="0" w:after="255" w:line="250" w:lineRule="exact"/>
        <w:ind w:right="20" w:firstLine="0"/>
        <w:rPr>
          <w:sz w:val="24"/>
          <w:szCs w:val="24"/>
        </w:rPr>
      </w:pPr>
      <w:r w:rsidRPr="00A125EA">
        <w:rPr>
          <w:color w:val="000000"/>
          <w:sz w:val="24"/>
          <w:szCs w:val="24"/>
        </w:rPr>
        <w:t xml:space="preserve">РЕШЕНИЕ </w:t>
      </w:r>
    </w:p>
    <w:p w:rsidR="00A125EA" w:rsidRPr="00A125EA" w:rsidRDefault="00F6248C" w:rsidP="00A125EA">
      <w:pPr>
        <w:pStyle w:val="21"/>
        <w:shd w:val="clear" w:color="auto" w:fill="auto"/>
        <w:tabs>
          <w:tab w:val="left" w:pos="4158"/>
          <w:tab w:val="left" w:pos="7979"/>
        </w:tabs>
        <w:spacing w:before="0" w:after="259" w:line="250" w:lineRule="exact"/>
        <w:ind w:left="40" w:firstLine="0"/>
        <w:jc w:val="left"/>
        <w:rPr>
          <w:sz w:val="24"/>
          <w:szCs w:val="24"/>
        </w:rPr>
      </w:pPr>
      <w:r>
        <w:rPr>
          <w:color w:val="000000"/>
          <w:sz w:val="24"/>
          <w:szCs w:val="24"/>
        </w:rPr>
        <w:t xml:space="preserve"> 12.12</w:t>
      </w:r>
      <w:r w:rsidR="00A125EA" w:rsidRPr="00A125EA">
        <w:rPr>
          <w:color w:val="000000"/>
          <w:sz w:val="24"/>
          <w:szCs w:val="24"/>
        </w:rPr>
        <w:t xml:space="preserve">.2018 </w:t>
      </w:r>
      <w:r w:rsidR="00A837F0">
        <w:rPr>
          <w:color w:val="000000"/>
          <w:sz w:val="24"/>
          <w:szCs w:val="24"/>
        </w:rPr>
        <w:t xml:space="preserve">                                              </w:t>
      </w:r>
      <w:r w:rsidR="00A125EA" w:rsidRPr="00A125EA">
        <w:rPr>
          <w:color w:val="000000"/>
          <w:sz w:val="24"/>
          <w:szCs w:val="24"/>
        </w:rPr>
        <w:t>п</w:t>
      </w:r>
      <w:proofErr w:type="gramStart"/>
      <w:r w:rsidR="00A125EA" w:rsidRPr="00A125EA">
        <w:rPr>
          <w:color w:val="000000"/>
          <w:sz w:val="24"/>
          <w:szCs w:val="24"/>
        </w:rPr>
        <w:t>.</w:t>
      </w:r>
      <w:r w:rsidR="00A837F0">
        <w:rPr>
          <w:color w:val="000000"/>
          <w:sz w:val="24"/>
          <w:szCs w:val="24"/>
        </w:rPr>
        <w:t>П</w:t>
      </w:r>
      <w:proofErr w:type="gramEnd"/>
      <w:r w:rsidR="00A837F0">
        <w:rPr>
          <w:color w:val="000000"/>
          <w:sz w:val="24"/>
          <w:szCs w:val="24"/>
        </w:rPr>
        <w:t xml:space="preserve">лотниково                              </w:t>
      </w:r>
      <w:r w:rsidR="00A125EA" w:rsidRPr="00A125EA">
        <w:rPr>
          <w:color w:val="000000"/>
          <w:sz w:val="24"/>
          <w:szCs w:val="24"/>
        </w:rPr>
        <w:t xml:space="preserve">№  </w:t>
      </w:r>
      <w:r>
        <w:rPr>
          <w:color w:val="000000"/>
          <w:sz w:val="24"/>
          <w:szCs w:val="24"/>
        </w:rPr>
        <w:t>32</w:t>
      </w:r>
    </w:p>
    <w:p w:rsidR="00A125EA" w:rsidRPr="00A125EA" w:rsidRDefault="00A125EA" w:rsidP="00A125EA">
      <w:pPr>
        <w:pStyle w:val="30"/>
        <w:shd w:val="clear" w:color="auto" w:fill="auto"/>
        <w:spacing w:before="0" w:after="0" w:line="240" w:lineRule="auto"/>
        <w:ind w:left="40" w:right="600"/>
        <w:rPr>
          <w:i w:val="0"/>
          <w:color w:val="000000"/>
          <w:sz w:val="24"/>
          <w:szCs w:val="24"/>
        </w:rPr>
      </w:pPr>
      <w:r w:rsidRPr="00A125EA">
        <w:rPr>
          <w:i w:val="0"/>
          <w:color w:val="000000"/>
          <w:sz w:val="24"/>
          <w:szCs w:val="24"/>
        </w:rPr>
        <w:t xml:space="preserve">О принятии Положения «О порядке исчисления </w:t>
      </w:r>
    </w:p>
    <w:p w:rsidR="00A125EA" w:rsidRPr="00A125EA" w:rsidRDefault="00A125EA" w:rsidP="00A125EA">
      <w:pPr>
        <w:pStyle w:val="30"/>
        <w:shd w:val="clear" w:color="auto" w:fill="auto"/>
        <w:spacing w:before="0" w:after="0" w:line="240" w:lineRule="auto"/>
        <w:ind w:left="40" w:right="600"/>
        <w:rPr>
          <w:i w:val="0"/>
          <w:color w:val="000000"/>
          <w:sz w:val="24"/>
          <w:szCs w:val="24"/>
        </w:rPr>
      </w:pPr>
      <w:r w:rsidRPr="00A125EA">
        <w:rPr>
          <w:i w:val="0"/>
          <w:color w:val="000000"/>
          <w:sz w:val="24"/>
          <w:szCs w:val="24"/>
        </w:rPr>
        <w:t>и уплаты земельного налога на территории муниципального</w:t>
      </w:r>
    </w:p>
    <w:p w:rsidR="00A125EA" w:rsidRPr="00A125EA" w:rsidRDefault="00A125EA" w:rsidP="00A125EA">
      <w:pPr>
        <w:pStyle w:val="30"/>
        <w:shd w:val="clear" w:color="auto" w:fill="auto"/>
        <w:spacing w:before="0" w:after="0" w:line="240" w:lineRule="auto"/>
        <w:ind w:left="40" w:right="600"/>
        <w:rPr>
          <w:i w:val="0"/>
          <w:color w:val="000000"/>
          <w:sz w:val="24"/>
          <w:szCs w:val="24"/>
        </w:rPr>
      </w:pPr>
      <w:r w:rsidRPr="00A125EA">
        <w:rPr>
          <w:i w:val="0"/>
          <w:color w:val="000000"/>
          <w:sz w:val="24"/>
          <w:szCs w:val="24"/>
        </w:rPr>
        <w:t xml:space="preserve"> образования "</w:t>
      </w:r>
      <w:proofErr w:type="spellStart"/>
      <w:r w:rsidRPr="00A125EA">
        <w:rPr>
          <w:i w:val="0"/>
          <w:color w:val="000000"/>
          <w:sz w:val="24"/>
          <w:szCs w:val="24"/>
        </w:rPr>
        <w:t>Плотниковское</w:t>
      </w:r>
      <w:proofErr w:type="spellEnd"/>
      <w:r w:rsidRPr="00A125EA">
        <w:rPr>
          <w:i w:val="0"/>
          <w:color w:val="000000"/>
          <w:sz w:val="24"/>
          <w:szCs w:val="24"/>
        </w:rPr>
        <w:t xml:space="preserve"> сельское поселение» в </w:t>
      </w:r>
      <w:proofErr w:type="gramStart"/>
      <w:r w:rsidRPr="00A125EA">
        <w:rPr>
          <w:i w:val="0"/>
          <w:color w:val="000000"/>
          <w:sz w:val="24"/>
          <w:szCs w:val="24"/>
        </w:rPr>
        <w:t>новой</w:t>
      </w:r>
      <w:proofErr w:type="gramEnd"/>
    </w:p>
    <w:p w:rsidR="00A125EA" w:rsidRPr="00A125EA" w:rsidRDefault="00A125EA" w:rsidP="00A125EA">
      <w:pPr>
        <w:pStyle w:val="30"/>
        <w:shd w:val="clear" w:color="auto" w:fill="auto"/>
        <w:spacing w:before="0" w:after="0" w:line="240" w:lineRule="auto"/>
        <w:ind w:left="40" w:right="600"/>
        <w:rPr>
          <w:i w:val="0"/>
          <w:color w:val="000000"/>
          <w:sz w:val="24"/>
          <w:szCs w:val="24"/>
        </w:rPr>
      </w:pPr>
      <w:r w:rsidRPr="00A125EA">
        <w:rPr>
          <w:i w:val="0"/>
          <w:color w:val="000000"/>
          <w:sz w:val="24"/>
          <w:szCs w:val="24"/>
        </w:rPr>
        <w:t xml:space="preserve"> редакции и признании </w:t>
      </w:r>
      <w:proofErr w:type="gramStart"/>
      <w:r w:rsidRPr="00A125EA">
        <w:rPr>
          <w:i w:val="0"/>
          <w:color w:val="000000"/>
          <w:sz w:val="24"/>
          <w:szCs w:val="24"/>
        </w:rPr>
        <w:t>утратившими</w:t>
      </w:r>
      <w:proofErr w:type="gramEnd"/>
      <w:r w:rsidRPr="00A125EA">
        <w:rPr>
          <w:i w:val="0"/>
          <w:color w:val="000000"/>
          <w:sz w:val="24"/>
          <w:szCs w:val="24"/>
        </w:rPr>
        <w:t xml:space="preserve"> силу некоторых решений</w:t>
      </w:r>
    </w:p>
    <w:p w:rsidR="00A125EA" w:rsidRDefault="00A125EA" w:rsidP="00A125EA">
      <w:pPr>
        <w:pStyle w:val="30"/>
        <w:shd w:val="clear" w:color="auto" w:fill="auto"/>
        <w:spacing w:before="0" w:after="0" w:line="240" w:lineRule="auto"/>
        <w:ind w:left="40" w:right="600"/>
        <w:rPr>
          <w:i w:val="0"/>
          <w:color w:val="000000"/>
          <w:sz w:val="24"/>
          <w:szCs w:val="24"/>
        </w:rPr>
      </w:pPr>
      <w:r w:rsidRPr="00A125EA">
        <w:rPr>
          <w:i w:val="0"/>
          <w:color w:val="000000"/>
          <w:sz w:val="24"/>
          <w:szCs w:val="24"/>
        </w:rPr>
        <w:t xml:space="preserve"> Совета </w:t>
      </w:r>
      <w:proofErr w:type="spellStart"/>
      <w:r w:rsidRPr="00A125EA">
        <w:rPr>
          <w:i w:val="0"/>
          <w:color w:val="000000"/>
          <w:sz w:val="24"/>
          <w:szCs w:val="24"/>
        </w:rPr>
        <w:t>Плотниковского</w:t>
      </w:r>
      <w:proofErr w:type="spellEnd"/>
      <w:r w:rsidRPr="00A125EA">
        <w:rPr>
          <w:i w:val="0"/>
          <w:color w:val="000000"/>
          <w:sz w:val="24"/>
          <w:szCs w:val="24"/>
        </w:rPr>
        <w:t xml:space="preserve"> сельского поселения  </w:t>
      </w:r>
      <w:proofErr w:type="spellStart"/>
      <w:r w:rsidRPr="00A125EA">
        <w:rPr>
          <w:i w:val="0"/>
          <w:color w:val="000000"/>
          <w:sz w:val="24"/>
          <w:szCs w:val="24"/>
        </w:rPr>
        <w:t>Бакчарского</w:t>
      </w:r>
      <w:proofErr w:type="spellEnd"/>
      <w:r w:rsidRPr="00A125EA">
        <w:rPr>
          <w:i w:val="0"/>
          <w:color w:val="000000"/>
          <w:sz w:val="24"/>
          <w:szCs w:val="24"/>
        </w:rPr>
        <w:t xml:space="preserve"> района Томской области</w:t>
      </w:r>
    </w:p>
    <w:p w:rsidR="00FA1747" w:rsidRDefault="00FA1747" w:rsidP="00A125EA">
      <w:pPr>
        <w:pStyle w:val="30"/>
        <w:shd w:val="clear" w:color="auto" w:fill="auto"/>
        <w:spacing w:before="0" w:after="0" w:line="240" w:lineRule="auto"/>
        <w:ind w:left="40" w:right="600"/>
        <w:rPr>
          <w:i w:val="0"/>
          <w:color w:val="000000"/>
          <w:sz w:val="24"/>
          <w:szCs w:val="24"/>
        </w:rPr>
      </w:pPr>
    </w:p>
    <w:p w:rsidR="00FA1747" w:rsidRPr="00FA1747" w:rsidRDefault="00FA1747" w:rsidP="00FA1747">
      <w:pPr>
        <w:pStyle w:val="ConsPlusTitle"/>
        <w:spacing w:after="480"/>
        <w:ind w:firstLine="708"/>
        <w:jc w:val="both"/>
        <w:rPr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hAnsi="Times New Roman" w:cs="Times New Roman"/>
          <w:b w:val="0"/>
          <w:sz w:val="24"/>
          <w:szCs w:val="24"/>
        </w:rPr>
        <w:t xml:space="preserve">(В ред. решений Совета </w:t>
      </w:r>
      <w:proofErr w:type="spellStart"/>
      <w:r>
        <w:rPr>
          <w:rFonts w:ascii="Times New Roman" w:hAnsi="Times New Roman" w:cs="Times New Roman"/>
          <w:b w:val="0"/>
          <w:sz w:val="24"/>
          <w:szCs w:val="24"/>
        </w:rPr>
        <w:t>Плотнико</w:t>
      </w:r>
      <w:r>
        <w:rPr>
          <w:rFonts w:ascii="Times New Roman" w:hAnsi="Times New Roman" w:cs="Times New Roman"/>
          <w:b w:val="0"/>
          <w:sz w:val="24"/>
          <w:szCs w:val="24"/>
        </w:rPr>
        <w:t>вского</w:t>
      </w:r>
      <w:proofErr w:type="spellEnd"/>
      <w:r>
        <w:rPr>
          <w:rFonts w:ascii="Times New Roman" w:hAnsi="Times New Roman" w:cs="Times New Roman"/>
          <w:b w:val="0"/>
          <w:sz w:val="24"/>
          <w:szCs w:val="24"/>
        </w:rPr>
        <w:t xml:space="preserve"> сельского поселения от 11.06.2019 № 14; от 26</w:t>
      </w:r>
      <w:r>
        <w:rPr>
          <w:rFonts w:ascii="Times New Roman" w:hAnsi="Times New Roman" w:cs="Times New Roman"/>
          <w:b w:val="0"/>
          <w:sz w:val="24"/>
          <w:szCs w:val="24"/>
        </w:rPr>
        <w:t>.</w:t>
      </w:r>
      <w:r>
        <w:rPr>
          <w:rFonts w:ascii="Times New Roman" w:hAnsi="Times New Roman" w:cs="Times New Roman"/>
          <w:b w:val="0"/>
          <w:sz w:val="24"/>
          <w:szCs w:val="24"/>
        </w:rPr>
        <w:t>12.2025 № 15</w:t>
      </w:r>
      <w:r w:rsidRPr="00FA1747">
        <w:rPr>
          <w:rFonts w:ascii="Times New Roman" w:hAnsi="Times New Roman" w:cs="Times New Roman"/>
          <w:b w:val="0"/>
          <w:sz w:val="24"/>
          <w:szCs w:val="24"/>
        </w:rPr>
        <w:t>)</w:t>
      </w:r>
    </w:p>
    <w:p w:rsidR="00A125EA" w:rsidRPr="007C6BBF" w:rsidRDefault="00A125EA" w:rsidP="007C6BBF">
      <w:pPr>
        <w:pStyle w:val="ConsPlusTitle"/>
        <w:spacing w:after="480"/>
        <w:ind w:firstLine="708"/>
        <w:jc w:val="both"/>
        <w:rPr>
          <w:rFonts w:ascii="Times New Roman" w:hAnsi="Times New Roman" w:cs="Times New Roman"/>
          <w:b w:val="0"/>
          <w:sz w:val="24"/>
          <w:szCs w:val="24"/>
        </w:rPr>
      </w:pPr>
      <w:r w:rsidRPr="00FA1747">
        <w:rPr>
          <w:rFonts w:ascii="Times New Roman" w:hAnsi="Times New Roman" w:cs="Times New Roman"/>
          <w:b w:val="0"/>
          <w:color w:val="000000"/>
          <w:sz w:val="24"/>
          <w:szCs w:val="24"/>
        </w:rPr>
        <w:t>Руководствуясь главой 31 Налогового кодекса Российской Федерации, Федеральным законом № 131-ФЗ от 06.10.2003 « Об об</w:t>
      </w:r>
      <w:r w:rsidRPr="00FA1747">
        <w:rPr>
          <w:rStyle w:val="1"/>
          <w:b w:val="0"/>
          <w:sz w:val="24"/>
          <w:szCs w:val="24"/>
        </w:rPr>
        <w:t>щи</w:t>
      </w:r>
      <w:r w:rsidRPr="00FA1747">
        <w:rPr>
          <w:rFonts w:ascii="Times New Roman" w:hAnsi="Times New Roman" w:cs="Times New Roman"/>
          <w:b w:val="0"/>
          <w:color w:val="000000"/>
          <w:sz w:val="24"/>
          <w:szCs w:val="24"/>
        </w:rPr>
        <w:t>х принципах организации местного самоуправления в Российской Федерации», в соответствии с Федеральным законом от 03.08.2018 № 334-ФЗ «О внесении изменений в статью 52 части первой и часть вторую Налогового кодекса РФ, Уставом муниципального образования "</w:t>
      </w:r>
      <w:proofErr w:type="spellStart"/>
      <w:r w:rsidRPr="00FA1747">
        <w:rPr>
          <w:rFonts w:ascii="Times New Roman" w:hAnsi="Times New Roman" w:cs="Times New Roman"/>
          <w:b w:val="0"/>
          <w:color w:val="000000"/>
          <w:sz w:val="24"/>
          <w:szCs w:val="24"/>
        </w:rPr>
        <w:t>Плотниковское</w:t>
      </w:r>
      <w:proofErr w:type="spellEnd"/>
      <w:r w:rsidRPr="00FA1747">
        <w:rPr>
          <w:rFonts w:ascii="Times New Roman" w:hAnsi="Times New Roman" w:cs="Times New Roman"/>
          <w:b w:val="0"/>
          <w:color w:val="000000"/>
          <w:sz w:val="24"/>
          <w:szCs w:val="24"/>
        </w:rPr>
        <w:t xml:space="preserve"> сельское поселение",</w:t>
      </w:r>
    </w:p>
    <w:p w:rsidR="00A125EA" w:rsidRPr="00A125EA" w:rsidRDefault="00A125EA" w:rsidP="00A125EA">
      <w:pPr>
        <w:pStyle w:val="21"/>
        <w:shd w:val="clear" w:color="auto" w:fill="auto"/>
        <w:spacing w:before="0" w:after="0"/>
        <w:ind w:left="40" w:right="20" w:firstLine="740"/>
        <w:jc w:val="both"/>
        <w:rPr>
          <w:color w:val="000000"/>
          <w:sz w:val="24"/>
          <w:szCs w:val="24"/>
        </w:rPr>
      </w:pPr>
      <w:r w:rsidRPr="00A125EA">
        <w:rPr>
          <w:color w:val="000000"/>
          <w:sz w:val="24"/>
          <w:szCs w:val="24"/>
        </w:rPr>
        <w:t xml:space="preserve">Совет </w:t>
      </w:r>
      <w:proofErr w:type="spellStart"/>
      <w:r w:rsidRPr="00A125EA">
        <w:rPr>
          <w:color w:val="000000"/>
          <w:sz w:val="24"/>
          <w:szCs w:val="24"/>
        </w:rPr>
        <w:t>Плотниковского</w:t>
      </w:r>
      <w:proofErr w:type="spellEnd"/>
      <w:r w:rsidRPr="00A125EA">
        <w:rPr>
          <w:color w:val="000000"/>
          <w:sz w:val="24"/>
          <w:szCs w:val="24"/>
        </w:rPr>
        <w:t xml:space="preserve"> сельского поселения РЕШИЛ:</w:t>
      </w:r>
    </w:p>
    <w:p w:rsidR="00A125EA" w:rsidRPr="00A125EA" w:rsidRDefault="00A125EA" w:rsidP="00A125EA">
      <w:pPr>
        <w:pStyle w:val="21"/>
        <w:shd w:val="clear" w:color="auto" w:fill="auto"/>
        <w:spacing w:before="0" w:after="0"/>
        <w:ind w:left="40" w:right="20" w:firstLine="740"/>
        <w:jc w:val="both"/>
        <w:rPr>
          <w:sz w:val="24"/>
          <w:szCs w:val="24"/>
        </w:rPr>
      </w:pPr>
    </w:p>
    <w:p w:rsidR="00A125EA" w:rsidRPr="00A125EA" w:rsidRDefault="00A125EA" w:rsidP="00A125EA">
      <w:pPr>
        <w:pStyle w:val="21"/>
        <w:numPr>
          <w:ilvl w:val="0"/>
          <w:numId w:val="1"/>
        </w:numPr>
        <w:shd w:val="clear" w:color="auto" w:fill="auto"/>
        <w:tabs>
          <w:tab w:val="left" w:pos="1130"/>
        </w:tabs>
        <w:spacing w:before="0" w:after="0"/>
        <w:ind w:left="40" w:right="20" w:firstLine="740"/>
        <w:jc w:val="both"/>
        <w:rPr>
          <w:sz w:val="24"/>
          <w:szCs w:val="24"/>
        </w:rPr>
      </w:pPr>
      <w:r w:rsidRPr="00A125EA">
        <w:rPr>
          <w:color w:val="000000"/>
          <w:sz w:val="24"/>
          <w:szCs w:val="24"/>
        </w:rPr>
        <w:t>Утвердить Положение «О порядке исчисления и уплаты земельного налога на территории муниципального образования "</w:t>
      </w:r>
      <w:proofErr w:type="spellStart"/>
      <w:r w:rsidRPr="00A125EA">
        <w:rPr>
          <w:color w:val="000000"/>
          <w:sz w:val="24"/>
          <w:szCs w:val="24"/>
        </w:rPr>
        <w:t>Плотниковское</w:t>
      </w:r>
      <w:proofErr w:type="spellEnd"/>
      <w:r w:rsidRPr="00A125EA">
        <w:rPr>
          <w:color w:val="000000"/>
          <w:sz w:val="24"/>
          <w:szCs w:val="24"/>
        </w:rPr>
        <w:t xml:space="preserve"> сельское поселение" в новой редакции.</w:t>
      </w:r>
    </w:p>
    <w:p w:rsidR="00A125EA" w:rsidRPr="00A125EA" w:rsidRDefault="00A125EA" w:rsidP="00A125EA">
      <w:pPr>
        <w:pStyle w:val="21"/>
        <w:numPr>
          <w:ilvl w:val="0"/>
          <w:numId w:val="1"/>
        </w:numPr>
        <w:shd w:val="clear" w:color="auto" w:fill="auto"/>
        <w:tabs>
          <w:tab w:val="left" w:pos="1072"/>
        </w:tabs>
        <w:spacing w:before="0" w:after="0"/>
        <w:ind w:left="40" w:right="20" w:firstLine="740"/>
        <w:jc w:val="both"/>
        <w:rPr>
          <w:sz w:val="24"/>
          <w:szCs w:val="24"/>
        </w:rPr>
      </w:pPr>
      <w:r w:rsidRPr="00A125EA">
        <w:rPr>
          <w:color w:val="000000"/>
          <w:sz w:val="24"/>
          <w:szCs w:val="24"/>
        </w:rPr>
        <w:t xml:space="preserve">Признать утратившими силу следующие решения Совета </w:t>
      </w:r>
      <w:proofErr w:type="spellStart"/>
      <w:r w:rsidRPr="00A125EA">
        <w:rPr>
          <w:color w:val="000000"/>
          <w:sz w:val="24"/>
          <w:szCs w:val="24"/>
        </w:rPr>
        <w:t>Плотниковского</w:t>
      </w:r>
      <w:proofErr w:type="spellEnd"/>
      <w:r w:rsidRPr="00A125EA">
        <w:rPr>
          <w:color w:val="000000"/>
          <w:sz w:val="24"/>
          <w:szCs w:val="24"/>
        </w:rPr>
        <w:t xml:space="preserve"> сельского поселения </w:t>
      </w:r>
      <w:proofErr w:type="spellStart"/>
      <w:r w:rsidRPr="00A125EA">
        <w:rPr>
          <w:color w:val="000000"/>
          <w:sz w:val="24"/>
          <w:szCs w:val="24"/>
        </w:rPr>
        <w:t>Бакчарского</w:t>
      </w:r>
      <w:proofErr w:type="spellEnd"/>
      <w:r w:rsidRPr="00A125EA">
        <w:rPr>
          <w:color w:val="000000"/>
          <w:sz w:val="24"/>
          <w:szCs w:val="24"/>
        </w:rPr>
        <w:t xml:space="preserve"> района Томской  области:</w:t>
      </w:r>
    </w:p>
    <w:p w:rsidR="00A125EA" w:rsidRPr="00A125EA" w:rsidRDefault="00A125EA" w:rsidP="00A125EA">
      <w:pPr>
        <w:pStyle w:val="21"/>
        <w:numPr>
          <w:ilvl w:val="0"/>
          <w:numId w:val="2"/>
        </w:numPr>
        <w:shd w:val="clear" w:color="auto" w:fill="auto"/>
        <w:tabs>
          <w:tab w:val="left" w:pos="1082"/>
        </w:tabs>
        <w:spacing w:before="0" w:after="0"/>
        <w:ind w:left="40" w:right="20" w:firstLine="740"/>
        <w:jc w:val="both"/>
        <w:rPr>
          <w:sz w:val="24"/>
          <w:szCs w:val="24"/>
        </w:rPr>
      </w:pPr>
      <w:r w:rsidRPr="00A125EA">
        <w:rPr>
          <w:color w:val="000000"/>
          <w:sz w:val="24"/>
          <w:szCs w:val="24"/>
        </w:rPr>
        <w:t xml:space="preserve">решение Совета </w:t>
      </w:r>
      <w:proofErr w:type="spellStart"/>
      <w:r w:rsidRPr="00A125EA">
        <w:rPr>
          <w:color w:val="000000"/>
          <w:sz w:val="24"/>
          <w:szCs w:val="24"/>
        </w:rPr>
        <w:t>Плотниковского</w:t>
      </w:r>
      <w:proofErr w:type="spellEnd"/>
      <w:r w:rsidRPr="00A125EA">
        <w:rPr>
          <w:color w:val="000000"/>
          <w:sz w:val="24"/>
          <w:szCs w:val="24"/>
        </w:rPr>
        <w:t xml:space="preserve"> сельского поселения от 30.03.2011 № 6 «Об установлении земельного налога»;</w:t>
      </w:r>
    </w:p>
    <w:p w:rsidR="00A125EA" w:rsidRPr="00A125EA" w:rsidRDefault="00A125EA" w:rsidP="00A125EA">
      <w:pPr>
        <w:pStyle w:val="21"/>
        <w:numPr>
          <w:ilvl w:val="0"/>
          <w:numId w:val="2"/>
        </w:numPr>
        <w:shd w:val="clear" w:color="auto" w:fill="auto"/>
        <w:tabs>
          <w:tab w:val="left" w:pos="1086"/>
        </w:tabs>
        <w:spacing w:before="0" w:after="0"/>
        <w:ind w:left="40" w:right="20" w:firstLine="740"/>
        <w:jc w:val="both"/>
        <w:rPr>
          <w:sz w:val="24"/>
          <w:szCs w:val="24"/>
        </w:rPr>
      </w:pPr>
      <w:r w:rsidRPr="00A125EA">
        <w:rPr>
          <w:color w:val="000000"/>
          <w:sz w:val="24"/>
          <w:szCs w:val="24"/>
        </w:rPr>
        <w:t xml:space="preserve">решение Совета </w:t>
      </w:r>
      <w:proofErr w:type="spellStart"/>
      <w:r w:rsidRPr="00A125EA">
        <w:rPr>
          <w:color w:val="000000"/>
          <w:sz w:val="24"/>
          <w:szCs w:val="24"/>
        </w:rPr>
        <w:t>Плотниковского</w:t>
      </w:r>
      <w:proofErr w:type="spellEnd"/>
      <w:r w:rsidRPr="00A125EA">
        <w:rPr>
          <w:color w:val="000000"/>
          <w:sz w:val="24"/>
          <w:szCs w:val="24"/>
        </w:rPr>
        <w:t xml:space="preserve"> сельского поселения от 29.04.2011 № 9 «О внесении изменений в решение Совета </w:t>
      </w:r>
      <w:proofErr w:type="spellStart"/>
      <w:r w:rsidRPr="00A125EA">
        <w:rPr>
          <w:color w:val="000000"/>
          <w:sz w:val="24"/>
          <w:szCs w:val="24"/>
        </w:rPr>
        <w:t>Плотниковского</w:t>
      </w:r>
      <w:proofErr w:type="spellEnd"/>
      <w:r w:rsidRPr="00A125EA">
        <w:rPr>
          <w:color w:val="000000"/>
          <w:sz w:val="24"/>
          <w:szCs w:val="24"/>
        </w:rPr>
        <w:t xml:space="preserve"> сельского поселения от 30.03.2011 № 6 « Об установлении земельного налога»;</w:t>
      </w:r>
    </w:p>
    <w:p w:rsidR="00A125EA" w:rsidRPr="00A125EA" w:rsidRDefault="00A125EA" w:rsidP="00A125EA">
      <w:pPr>
        <w:pStyle w:val="21"/>
        <w:numPr>
          <w:ilvl w:val="0"/>
          <w:numId w:val="2"/>
        </w:numPr>
        <w:shd w:val="clear" w:color="auto" w:fill="auto"/>
        <w:tabs>
          <w:tab w:val="left" w:pos="1046"/>
        </w:tabs>
        <w:spacing w:before="0" w:after="0"/>
        <w:ind w:right="20" w:firstLine="720"/>
        <w:jc w:val="both"/>
        <w:rPr>
          <w:sz w:val="24"/>
          <w:szCs w:val="24"/>
        </w:rPr>
      </w:pPr>
      <w:r w:rsidRPr="00A125EA">
        <w:rPr>
          <w:color w:val="000000"/>
          <w:sz w:val="24"/>
          <w:szCs w:val="24"/>
        </w:rPr>
        <w:t xml:space="preserve">решение Совета </w:t>
      </w:r>
      <w:proofErr w:type="spellStart"/>
      <w:r w:rsidRPr="00A125EA">
        <w:rPr>
          <w:color w:val="000000"/>
          <w:sz w:val="24"/>
          <w:szCs w:val="24"/>
        </w:rPr>
        <w:t>Плотниковского</w:t>
      </w:r>
      <w:proofErr w:type="spellEnd"/>
      <w:r w:rsidRPr="00A125EA">
        <w:rPr>
          <w:color w:val="000000"/>
          <w:sz w:val="24"/>
          <w:szCs w:val="24"/>
        </w:rPr>
        <w:t xml:space="preserve"> сельского поселения от 21.08.2012 № 13 «О внесении изменений в решение Совета </w:t>
      </w:r>
      <w:proofErr w:type="spellStart"/>
      <w:r w:rsidRPr="00A125EA">
        <w:rPr>
          <w:color w:val="000000"/>
          <w:sz w:val="24"/>
          <w:szCs w:val="24"/>
        </w:rPr>
        <w:t>Плотниковского</w:t>
      </w:r>
      <w:proofErr w:type="spellEnd"/>
      <w:r w:rsidRPr="00A125EA">
        <w:rPr>
          <w:color w:val="000000"/>
          <w:sz w:val="24"/>
          <w:szCs w:val="24"/>
        </w:rPr>
        <w:t xml:space="preserve"> сельского поселения от 30.03.2011 № 6 « Об установлении земельного налога»;</w:t>
      </w:r>
    </w:p>
    <w:p w:rsidR="00A125EA" w:rsidRPr="00A125EA" w:rsidRDefault="00A125EA" w:rsidP="00A125EA">
      <w:pPr>
        <w:pStyle w:val="21"/>
        <w:numPr>
          <w:ilvl w:val="0"/>
          <w:numId w:val="2"/>
        </w:numPr>
        <w:shd w:val="clear" w:color="auto" w:fill="auto"/>
        <w:tabs>
          <w:tab w:val="left" w:pos="1046"/>
        </w:tabs>
        <w:spacing w:before="0" w:after="0"/>
        <w:ind w:right="20" w:firstLine="720"/>
        <w:jc w:val="both"/>
        <w:rPr>
          <w:sz w:val="24"/>
          <w:szCs w:val="24"/>
        </w:rPr>
      </w:pPr>
      <w:r w:rsidRPr="00A125EA">
        <w:rPr>
          <w:color w:val="000000"/>
          <w:sz w:val="24"/>
          <w:szCs w:val="24"/>
        </w:rPr>
        <w:t xml:space="preserve">решение Совета </w:t>
      </w:r>
      <w:proofErr w:type="spellStart"/>
      <w:r w:rsidRPr="00A125EA">
        <w:rPr>
          <w:color w:val="000000"/>
          <w:sz w:val="24"/>
          <w:szCs w:val="24"/>
        </w:rPr>
        <w:t>Плотниковского</w:t>
      </w:r>
      <w:proofErr w:type="spellEnd"/>
      <w:r w:rsidRPr="00A125EA">
        <w:rPr>
          <w:color w:val="000000"/>
          <w:sz w:val="24"/>
          <w:szCs w:val="24"/>
        </w:rPr>
        <w:t xml:space="preserve"> сельского поселения от 30.08.2013 № 20 «О внесении изменений в решение Совета </w:t>
      </w:r>
      <w:proofErr w:type="spellStart"/>
      <w:r w:rsidRPr="00A125EA">
        <w:rPr>
          <w:color w:val="000000"/>
          <w:sz w:val="24"/>
          <w:szCs w:val="24"/>
        </w:rPr>
        <w:t>Плотниковского</w:t>
      </w:r>
      <w:proofErr w:type="spellEnd"/>
      <w:r w:rsidRPr="00A125EA">
        <w:rPr>
          <w:color w:val="000000"/>
          <w:sz w:val="24"/>
          <w:szCs w:val="24"/>
        </w:rPr>
        <w:t xml:space="preserve"> сельского поселения от 30.03.2011 № 6 « Об  установлении земельного налога»;</w:t>
      </w:r>
    </w:p>
    <w:p w:rsidR="00A125EA" w:rsidRPr="00A125EA" w:rsidRDefault="00A125EA" w:rsidP="00A125EA">
      <w:pPr>
        <w:pStyle w:val="21"/>
        <w:numPr>
          <w:ilvl w:val="0"/>
          <w:numId w:val="2"/>
        </w:numPr>
        <w:shd w:val="clear" w:color="auto" w:fill="auto"/>
        <w:tabs>
          <w:tab w:val="left" w:pos="1046"/>
        </w:tabs>
        <w:spacing w:before="0" w:after="0"/>
        <w:ind w:right="20" w:firstLine="720"/>
        <w:jc w:val="both"/>
        <w:rPr>
          <w:sz w:val="24"/>
          <w:szCs w:val="24"/>
        </w:rPr>
      </w:pPr>
      <w:r w:rsidRPr="00A125EA">
        <w:rPr>
          <w:color w:val="000000"/>
          <w:sz w:val="24"/>
          <w:szCs w:val="24"/>
        </w:rPr>
        <w:t xml:space="preserve">решение Совета </w:t>
      </w:r>
      <w:proofErr w:type="spellStart"/>
      <w:r w:rsidRPr="00A125EA">
        <w:rPr>
          <w:color w:val="000000"/>
          <w:sz w:val="24"/>
          <w:szCs w:val="24"/>
        </w:rPr>
        <w:t>Плотниковского</w:t>
      </w:r>
      <w:proofErr w:type="spellEnd"/>
      <w:r w:rsidRPr="00A125EA">
        <w:rPr>
          <w:color w:val="000000"/>
          <w:sz w:val="24"/>
          <w:szCs w:val="24"/>
        </w:rPr>
        <w:t xml:space="preserve"> сельского поселения от 29.07.2014 № 10 «О внесении изменений в решение Совета </w:t>
      </w:r>
      <w:proofErr w:type="spellStart"/>
      <w:r w:rsidRPr="00A125EA">
        <w:rPr>
          <w:color w:val="000000"/>
          <w:sz w:val="24"/>
          <w:szCs w:val="24"/>
        </w:rPr>
        <w:t>Плотниковского</w:t>
      </w:r>
      <w:proofErr w:type="spellEnd"/>
      <w:r w:rsidRPr="00A125EA">
        <w:rPr>
          <w:color w:val="000000"/>
          <w:sz w:val="24"/>
          <w:szCs w:val="24"/>
        </w:rPr>
        <w:t xml:space="preserve"> сельского поселения от 30.03.2011 № 6 « Об  установлении земельного налога»;</w:t>
      </w:r>
    </w:p>
    <w:p w:rsidR="00A125EA" w:rsidRPr="00A125EA" w:rsidRDefault="00A125EA" w:rsidP="00A125EA">
      <w:pPr>
        <w:pStyle w:val="21"/>
        <w:numPr>
          <w:ilvl w:val="0"/>
          <w:numId w:val="2"/>
        </w:numPr>
        <w:shd w:val="clear" w:color="auto" w:fill="auto"/>
        <w:tabs>
          <w:tab w:val="left" w:pos="1046"/>
        </w:tabs>
        <w:spacing w:before="0" w:after="0"/>
        <w:ind w:right="20" w:firstLine="720"/>
        <w:jc w:val="both"/>
        <w:rPr>
          <w:sz w:val="24"/>
          <w:szCs w:val="24"/>
        </w:rPr>
      </w:pPr>
      <w:r w:rsidRPr="00A125EA">
        <w:rPr>
          <w:color w:val="000000"/>
          <w:sz w:val="24"/>
          <w:szCs w:val="24"/>
        </w:rPr>
        <w:t xml:space="preserve">решение Совета </w:t>
      </w:r>
      <w:proofErr w:type="spellStart"/>
      <w:r w:rsidRPr="00A125EA">
        <w:rPr>
          <w:color w:val="000000"/>
          <w:sz w:val="24"/>
          <w:szCs w:val="24"/>
        </w:rPr>
        <w:t>Плотниковского</w:t>
      </w:r>
      <w:proofErr w:type="spellEnd"/>
      <w:r w:rsidRPr="00A125EA">
        <w:rPr>
          <w:color w:val="000000"/>
          <w:sz w:val="24"/>
          <w:szCs w:val="24"/>
        </w:rPr>
        <w:t xml:space="preserve"> сельского поселения от 19.11.2015 № 18 «О внесении изменений в решение Совета </w:t>
      </w:r>
      <w:proofErr w:type="spellStart"/>
      <w:r w:rsidRPr="00A125EA">
        <w:rPr>
          <w:color w:val="000000"/>
          <w:sz w:val="24"/>
          <w:szCs w:val="24"/>
        </w:rPr>
        <w:t>Плотниковского</w:t>
      </w:r>
      <w:proofErr w:type="spellEnd"/>
      <w:r w:rsidRPr="00A125EA">
        <w:rPr>
          <w:color w:val="000000"/>
          <w:sz w:val="24"/>
          <w:szCs w:val="24"/>
        </w:rPr>
        <w:t xml:space="preserve"> сельского поселения от 30.03.2011 № 6 « Об  установлении земельного налога»;</w:t>
      </w:r>
    </w:p>
    <w:p w:rsidR="00A125EA" w:rsidRPr="00A125EA" w:rsidRDefault="00A125EA" w:rsidP="00A125EA">
      <w:pPr>
        <w:pStyle w:val="21"/>
        <w:numPr>
          <w:ilvl w:val="0"/>
          <w:numId w:val="2"/>
        </w:numPr>
        <w:shd w:val="clear" w:color="auto" w:fill="auto"/>
        <w:tabs>
          <w:tab w:val="left" w:pos="1046"/>
        </w:tabs>
        <w:spacing w:before="0" w:after="0"/>
        <w:ind w:right="20" w:firstLine="720"/>
        <w:jc w:val="both"/>
        <w:rPr>
          <w:sz w:val="24"/>
          <w:szCs w:val="24"/>
        </w:rPr>
      </w:pPr>
      <w:r w:rsidRPr="00A125EA">
        <w:rPr>
          <w:color w:val="000000"/>
          <w:sz w:val="24"/>
          <w:szCs w:val="24"/>
        </w:rPr>
        <w:t xml:space="preserve">решение Совета </w:t>
      </w:r>
      <w:proofErr w:type="spellStart"/>
      <w:r w:rsidRPr="00A125EA">
        <w:rPr>
          <w:color w:val="000000"/>
          <w:sz w:val="24"/>
          <w:szCs w:val="24"/>
        </w:rPr>
        <w:t>Плотниковского</w:t>
      </w:r>
      <w:proofErr w:type="spellEnd"/>
      <w:r w:rsidRPr="00A125EA">
        <w:rPr>
          <w:color w:val="000000"/>
          <w:sz w:val="24"/>
          <w:szCs w:val="24"/>
        </w:rPr>
        <w:t xml:space="preserve"> сельского поселения от 20.11.2018 № 22 «О внесении изменений в решение Совета </w:t>
      </w:r>
      <w:proofErr w:type="spellStart"/>
      <w:r w:rsidRPr="00A125EA">
        <w:rPr>
          <w:color w:val="000000"/>
          <w:sz w:val="24"/>
          <w:szCs w:val="24"/>
        </w:rPr>
        <w:t>Плотниковского</w:t>
      </w:r>
      <w:proofErr w:type="spellEnd"/>
      <w:r w:rsidRPr="00A125EA">
        <w:rPr>
          <w:color w:val="000000"/>
          <w:sz w:val="24"/>
          <w:szCs w:val="24"/>
        </w:rPr>
        <w:t xml:space="preserve"> сельского поселения от 30.03.2011 № 6 « Об  установлении земельного налога»;</w:t>
      </w:r>
    </w:p>
    <w:p w:rsidR="00A125EA" w:rsidRPr="00A125EA" w:rsidRDefault="00A125EA" w:rsidP="00A125EA">
      <w:pPr>
        <w:pStyle w:val="21"/>
        <w:numPr>
          <w:ilvl w:val="0"/>
          <w:numId w:val="1"/>
        </w:numPr>
        <w:shd w:val="clear" w:color="auto" w:fill="auto"/>
        <w:tabs>
          <w:tab w:val="left" w:pos="1094"/>
        </w:tabs>
        <w:spacing w:before="0" w:after="0"/>
        <w:ind w:right="20" w:firstLine="720"/>
        <w:jc w:val="both"/>
        <w:rPr>
          <w:sz w:val="24"/>
          <w:szCs w:val="24"/>
        </w:rPr>
      </w:pPr>
      <w:r w:rsidRPr="00A125EA">
        <w:rPr>
          <w:color w:val="000000"/>
          <w:sz w:val="24"/>
          <w:szCs w:val="24"/>
        </w:rPr>
        <w:t>Настоящее решение вступает в силу со дня его официального обнародования (опубликования).</w:t>
      </w:r>
    </w:p>
    <w:p w:rsidR="00A125EA" w:rsidRPr="00A125EA" w:rsidRDefault="00A125EA" w:rsidP="00A125EA">
      <w:pPr>
        <w:pStyle w:val="21"/>
        <w:shd w:val="clear" w:color="auto" w:fill="auto"/>
        <w:spacing w:before="0" w:after="0"/>
        <w:ind w:left="20" w:right="5940" w:firstLine="0"/>
        <w:jc w:val="left"/>
        <w:rPr>
          <w:color w:val="000000"/>
          <w:sz w:val="24"/>
          <w:szCs w:val="24"/>
        </w:rPr>
      </w:pPr>
    </w:p>
    <w:p w:rsidR="00A125EA" w:rsidRPr="00A125EA" w:rsidRDefault="00F6248C" w:rsidP="00F6248C">
      <w:pPr>
        <w:pStyle w:val="21"/>
        <w:shd w:val="clear" w:color="auto" w:fill="auto"/>
        <w:tabs>
          <w:tab w:val="left" w:pos="8364"/>
        </w:tabs>
        <w:spacing w:before="0" w:after="0"/>
        <w:ind w:left="20" w:right="850" w:firstLine="0"/>
        <w:jc w:val="left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lastRenderedPageBreak/>
        <w:t xml:space="preserve">Председатель Совета </w:t>
      </w:r>
      <w:proofErr w:type="spellStart"/>
      <w:r>
        <w:rPr>
          <w:color w:val="000000"/>
          <w:sz w:val="24"/>
          <w:szCs w:val="24"/>
        </w:rPr>
        <w:t>Плотниковского</w:t>
      </w:r>
      <w:proofErr w:type="spellEnd"/>
      <w:r>
        <w:rPr>
          <w:color w:val="000000"/>
          <w:sz w:val="24"/>
          <w:szCs w:val="24"/>
        </w:rPr>
        <w:t xml:space="preserve"> сельского поселения             </w:t>
      </w:r>
      <w:proofErr w:type="spellStart"/>
      <w:r>
        <w:rPr>
          <w:color w:val="000000"/>
          <w:sz w:val="24"/>
          <w:szCs w:val="24"/>
        </w:rPr>
        <w:t>А.В.Ларченко</w:t>
      </w:r>
      <w:proofErr w:type="spellEnd"/>
    </w:p>
    <w:p w:rsidR="00A125EA" w:rsidRPr="00A125EA" w:rsidRDefault="00A125EA" w:rsidP="00A125EA">
      <w:pPr>
        <w:pStyle w:val="21"/>
        <w:shd w:val="clear" w:color="auto" w:fill="auto"/>
        <w:spacing w:before="0" w:after="0"/>
        <w:ind w:left="20" w:right="175" w:firstLine="0"/>
        <w:jc w:val="left"/>
        <w:rPr>
          <w:sz w:val="24"/>
          <w:szCs w:val="24"/>
        </w:rPr>
      </w:pPr>
      <w:r w:rsidRPr="00A125EA">
        <w:rPr>
          <w:sz w:val="24"/>
          <w:szCs w:val="24"/>
        </w:rPr>
        <w:t xml:space="preserve">Глава </w:t>
      </w:r>
      <w:proofErr w:type="spellStart"/>
      <w:r w:rsidRPr="00A125EA">
        <w:rPr>
          <w:sz w:val="24"/>
          <w:szCs w:val="24"/>
        </w:rPr>
        <w:t>Плотниковского</w:t>
      </w:r>
      <w:proofErr w:type="spellEnd"/>
      <w:r w:rsidRPr="00A125EA">
        <w:rPr>
          <w:sz w:val="24"/>
          <w:szCs w:val="24"/>
        </w:rPr>
        <w:t xml:space="preserve">  сельского поселения                                      </w:t>
      </w:r>
      <w:proofErr w:type="spellStart"/>
      <w:r w:rsidRPr="00A125EA">
        <w:rPr>
          <w:sz w:val="24"/>
          <w:szCs w:val="24"/>
        </w:rPr>
        <w:t>И.С.Грибов</w:t>
      </w:r>
      <w:proofErr w:type="spellEnd"/>
      <w:r w:rsidRPr="00A125EA">
        <w:rPr>
          <w:sz w:val="24"/>
          <w:szCs w:val="24"/>
        </w:rPr>
        <w:t xml:space="preserve">                                                                           </w:t>
      </w:r>
    </w:p>
    <w:p w:rsidR="00E74098" w:rsidRPr="00A125EA" w:rsidRDefault="00E74098" w:rsidP="002D20B1">
      <w:pPr>
        <w:pStyle w:val="23"/>
        <w:shd w:val="clear" w:color="auto" w:fill="auto"/>
        <w:spacing w:before="0" w:after="351" w:line="240" w:lineRule="auto"/>
        <w:ind w:left="5500" w:right="20"/>
        <w:jc w:val="left"/>
        <w:rPr>
          <w:color w:val="000000"/>
          <w:sz w:val="24"/>
          <w:szCs w:val="24"/>
        </w:rPr>
      </w:pPr>
    </w:p>
    <w:p w:rsidR="007C6BBF" w:rsidRDefault="007C6BBF" w:rsidP="002D20B1">
      <w:pPr>
        <w:pStyle w:val="23"/>
        <w:shd w:val="clear" w:color="auto" w:fill="auto"/>
        <w:spacing w:before="0" w:after="351" w:line="240" w:lineRule="auto"/>
        <w:ind w:left="5580" w:right="20" w:hanging="80"/>
        <w:jc w:val="right"/>
        <w:rPr>
          <w:color w:val="000000"/>
          <w:sz w:val="24"/>
          <w:szCs w:val="24"/>
        </w:rPr>
      </w:pPr>
    </w:p>
    <w:p w:rsidR="007C6BBF" w:rsidRDefault="007C6BBF" w:rsidP="002D20B1">
      <w:pPr>
        <w:pStyle w:val="23"/>
        <w:shd w:val="clear" w:color="auto" w:fill="auto"/>
        <w:spacing w:before="0" w:after="351" w:line="240" w:lineRule="auto"/>
        <w:ind w:left="5580" w:right="20" w:hanging="80"/>
        <w:jc w:val="right"/>
        <w:rPr>
          <w:color w:val="000000"/>
          <w:sz w:val="24"/>
          <w:szCs w:val="24"/>
        </w:rPr>
      </w:pPr>
    </w:p>
    <w:p w:rsidR="007C6BBF" w:rsidRDefault="007C6BBF" w:rsidP="002D20B1">
      <w:pPr>
        <w:pStyle w:val="23"/>
        <w:shd w:val="clear" w:color="auto" w:fill="auto"/>
        <w:spacing w:before="0" w:after="351" w:line="240" w:lineRule="auto"/>
        <w:ind w:left="5580" w:right="20" w:hanging="80"/>
        <w:jc w:val="right"/>
        <w:rPr>
          <w:color w:val="000000"/>
          <w:sz w:val="24"/>
          <w:szCs w:val="24"/>
        </w:rPr>
      </w:pPr>
    </w:p>
    <w:p w:rsidR="007C6BBF" w:rsidRDefault="007C6BBF" w:rsidP="002D20B1">
      <w:pPr>
        <w:pStyle w:val="23"/>
        <w:shd w:val="clear" w:color="auto" w:fill="auto"/>
        <w:spacing w:before="0" w:after="351" w:line="240" w:lineRule="auto"/>
        <w:ind w:left="5580" w:right="20" w:hanging="80"/>
        <w:jc w:val="right"/>
        <w:rPr>
          <w:color w:val="000000"/>
          <w:sz w:val="24"/>
          <w:szCs w:val="24"/>
        </w:rPr>
      </w:pPr>
    </w:p>
    <w:p w:rsidR="007C6BBF" w:rsidRDefault="007C6BBF" w:rsidP="002D20B1">
      <w:pPr>
        <w:pStyle w:val="23"/>
        <w:shd w:val="clear" w:color="auto" w:fill="auto"/>
        <w:spacing w:before="0" w:after="351" w:line="240" w:lineRule="auto"/>
        <w:ind w:left="5580" w:right="20" w:hanging="80"/>
        <w:jc w:val="right"/>
        <w:rPr>
          <w:color w:val="000000"/>
          <w:sz w:val="24"/>
          <w:szCs w:val="24"/>
        </w:rPr>
      </w:pPr>
    </w:p>
    <w:p w:rsidR="007C6BBF" w:rsidRDefault="007C6BBF" w:rsidP="002D20B1">
      <w:pPr>
        <w:pStyle w:val="23"/>
        <w:shd w:val="clear" w:color="auto" w:fill="auto"/>
        <w:spacing w:before="0" w:after="351" w:line="240" w:lineRule="auto"/>
        <w:ind w:left="5580" w:right="20" w:hanging="80"/>
        <w:jc w:val="right"/>
        <w:rPr>
          <w:color w:val="000000"/>
          <w:sz w:val="24"/>
          <w:szCs w:val="24"/>
        </w:rPr>
      </w:pPr>
    </w:p>
    <w:p w:rsidR="007C6BBF" w:rsidRDefault="007C6BBF" w:rsidP="002D20B1">
      <w:pPr>
        <w:pStyle w:val="23"/>
        <w:shd w:val="clear" w:color="auto" w:fill="auto"/>
        <w:spacing w:before="0" w:after="351" w:line="240" w:lineRule="auto"/>
        <w:ind w:left="5580" w:right="20" w:hanging="80"/>
        <w:jc w:val="right"/>
        <w:rPr>
          <w:color w:val="000000"/>
          <w:sz w:val="24"/>
          <w:szCs w:val="24"/>
        </w:rPr>
      </w:pPr>
    </w:p>
    <w:p w:rsidR="007C6BBF" w:rsidRDefault="007C6BBF" w:rsidP="002D20B1">
      <w:pPr>
        <w:pStyle w:val="23"/>
        <w:shd w:val="clear" w:color="auto" w:fill="auto"/>
        <w:spacing w:before="0" w:after="351" w:line="240" w:lineRule="auto"/>
        <w:ind w:left="5580" w:right="20" w:hanging="80"/>
        <w:jc w:val="right"/>
        <w:rPr>
          <w:color w:val="000000"/>
          <w:sz w:val="24"/>
          <w:szCs w:val="24"/>
        </w:rPr>
      </w:pPr>
    </w:p>
    <w:p w:rsidR="007C6BBF" w:rsidRDefault="007C6BBF" w:rsidP="002D20B1">
      <w:pPr>
        <w:pStyle w:val="23"/>
        <w:shd w:val="clear" w:color="auto" w:fill="auto"/>
        <w:spacing w:before="0" w:after="351" w:line="240" w:lineRule="auto"/>
        <w:ind w:left="5580" w:right="20" w:hanging="80"/>
        <w:jc w:val="right"/>
        <w:rPr>
          <w:color w:val="000000"/>
          <w:sz w:val="24"/>
          <w:szCs w:val="24"/>
        </w:rPr>
      </w:pPr>
    </w:p>
    <w:p w:rsidR="007C6BBF" w:rsidRDefault="007C6BBF" w:rsidP="002D20B1">
      <w:pPr>
        <w:pStyle w:val="23"/>
        <w:shd w:val="clear" w:color="auto" w:fill="auto"/>
        <w:spacing w:before="0" w:after="351" w:line="240" w:lineRule="auto"/>
        <w:ind w:left="5580" w:right="20" w:hanging="80"/>
        <w:jc w:val="right"/>
        <w:rPr>
          <w:color w:val="000000"/>
          <w:sz w:val="24"/>
          <w:szCs w:val="24"/>
        </w:rPr>
      </w:pPr>
    </w:p>
    <w:p w:rsidR="007C6BBF" w:rsidRDefault="007C6BBF" w:rsidP="002D20B1">
      <w:pPr>
        <w:pStyle w:val="23"/>
        <w:shd w:val="clear" w:color="auto" w:fill="auto"/>
        <w:spacing w:before="0" w:after="351" w:line="240" w:lineRule="auto"/>
        <w:ind w:left="5580" w:right="20" w:hanging="80"/>
        <w:jc w:val="right"/>
        <w:rPr>
          <w:color w:val="000000"/>
          <w:sz w:val="24"/>
          <w:szCs w:val="24"/>
        </w:rPr>
      </w:pPr>
    </w:p>
    <w:p w:rsidR="007C6BBF" w:rsidRDefault="007C6BBF" w:rsidP="002D20B1">
      <w:pPr>
        <w:pStyle w:val="23"/>
        <w:shd w:val="clear" w:color="auto" w:fill="auto"/>
        <w:spacing w:before="0" w:after="351" w:line="240" w:lineRule="auto"/>
        <w:ind w:left="5580" w:right="20" w:hanging="80"/>
        <w:jc w:val="right"/>
        <w:rPr>
          <w:color w:val="000000"/>
          <w:sz w:val="24"/>
          <w:szCs w:val="24"/>
        </w:rPr>
      </w:pPr>
    </w:p>
    <w:p w:rsidR="007C6BBF" w:rsidRDefault="007C6BBF" w:rsidP="002D20B1">
      <w:pPr>
        <w:pStyle w:val="23"/>
        <w:shd w:val="clear" w:color="auto" w:fill="auto"/>
        <w:spacing w:before="0" w:after="351" w:line="240" w:lineRule="auto"/>
        <w:ind w:left="5580" w:right="20" w:hanging="80"/>
        <w:jc w:val="right"/>
        <w:rPr>
          <w:color w:val="000000"/>
          <w:sz w:val="24"/>
          <w:szCs w:val="24"/>
        </w:rPr>
      </w:pPr>
    </w:p>
    <w:p w:rsidR="007C6BBF" w:rsidRDefault="007C6BBF" w:rsidP="002D20B1">
      <w:pPr>
        <w:pStyle w:val="23"/>
        <w:shd w:val="clear" w:color="auto" w:fill="auto"/>
        <w:spacing w:before="0" w:after="351" w:line="240" w:lineRule="auto"/>
        <w:ind w:left="5580" w:right="20" w:hanging="80"/>
        <w:jc w:val="right"/>
        <w:rPr>
          <w:color w:val="000000"/>
          <w:sz w:val="24"/>
          <w:szCs w:val="24"/>
        </w:rPr>
      </w:pPr>
    </w:p>
    <w:p w:rsidR="007C6BBF" w:rsidRDefault="007C6BBF" w:rsidP="002D20B1">
      <w:pPr>
        <w:pStyle w:val="23"/>
        <w:shd w:val="clear" w:color="auto" w:fill="auto"/>
        <w:spacing w:before="0" w:after="351" w:line="240" w:lineRule="auto"/>
        <w:ind w:left="5580" w:right="20" w:hanging="80"/>
        <w:jc w:val="right"/>
        <w:rPr>
          <w:color w:val="000000"/>
          <w:sz w:val="24"/>
          <w:szCs w:val="24"/>
        </w:rPr>
      </w:pPr>
    </w:p>
    <w:p w:rsidR="007C6BBF" w:rsidRDefault="007C6BBF" w:rsidP="002D20B1">
      <w:pPr>
        <w:pStyle w:val="23"/>
        <w:shd w:val="clear" w:color="auto" w:fill="auto"/>
        <w:spacing w:before="0" w:after="351" w:line="240" w:lineRule="auto"/>
        <w:ind w:left="5580" w:right="20" w:hanging="80"/>
        <w:jc w:val="right"/>
        <w:rPr>
          <w:color w:val="000000"/>
          <w:sz w:val="24"/>
          <w:szCs w:val="24"/>
        </w:rPr>
      </w:pPr>
    </w:p>
    <w:p w:rsidR="007C6BBF" w:rsidRDefault="007C6BBF" w:rsidP="002D20B1">
      <w:pPr>
        <w:pStyle w:val="23"/>
        <w:shd w:val="clear" w:color="auto" w:fill="auto"/>
        <w:spacing w:before="0" w:after="351" w:line="240" w:lineRule="auto"/>
        <w:ind w:left="5580" w:right="20" w:hanging="80"/>
        <w:jc w:val="right"/>
        <w:rPr>
          <w:color w:val="000000"/>
          <w:sz w:val="24"/>
          <w:szCs w:val="24"/>
        </w:rPr>
      </w:pPr>
    </w:p>
    <w:p w:rsidR="007C6BBF" w:rsidRDefault="007C6BBF" w:rsidP="002D20B1">
      <w:pPr>
        <w:pStyle w:val="23"/>
        <w:shd w:val="clear" w:color="auto" w:fill="auto"/>
        <w:spacing w:before="0" w:after="351" w:line="240" w:lineRule="auto"/>
        <w:ind w:left="5580" w:right="20" w:hanging="80"/>
        <w:jc w:val="right"/>
        <w:rPr>
          <w:color w:val="000000"/>
          <w:sz w:val="24"/>
          <w:szCs w:val="24"/>
        </w:rPr>
      </w:pPr>
    </w:p>
    <w:p w:rsidR="007C6BBF" w:rsidRDefault="007C6BBF" w:rsidP="002D20B1">
      <w:pPr>
        <w:pStyle w:val="23"/>
        <w:shd w:val="clear" w:color="auto" w:fill="auto"/>
        <w:spacing w:before="0" w:after="351" w:line="240" w:lineRule="auto"/>
        <w:ind w:left="5580" w:right="20" w:hanging="80"/>
        <w:jc w:val="right"/>
        <w:rPr>
          <w:color w:val="000000"/>
          <w:sz w:val="24"/>
          <w:szCs w:val="24"/>
        </w:rPr>
      </w:pPr>
    </w:p>
    <w:p w:rsidR="007C6BBF" w:rsidRDefault="007C6BBF" w:rsidP="002D20B1">
      <w:pPr>
        <w:pStyle w:val="23"/>
        <w:shd w:val="clear" w:color="auto" w:fill="auto"/>
        <w:spacing w:before="0" w:after="351" w:line="240" w:lineRule="auto"/>
        <w:ind w:left="5580" w:right="20" w:hanging="80"/>
        <w:jc w:val="right"/>
        <w:rPr>
          <w:color w:val="000000"/>
          <w:sz w:val="24"/>
          <w:szCs w:val="24"/>
        </w:rPr>
      </w:pPr>
    </w:p>
    <w:p w:rsidR="007C6BBF" w:rsidRDefault="007C6BBF" w:rsidP="002D20B1">
      <w:pPr>
        <w:pStyle w:val="23"/>
        <w:shd w:val="clear" w:color="auto" w:fill="auto"/>
        <w:spacing w:before="0" w:after="351" w:line="240" w:lineRule="auto"/>
        <w:ind w:left="5580" w:right="20" w:hanging="80"/>
        <w:jc w:val="right"/>
        <w:rPr>
          <w:color w:val="000000"/>
          <w:sz w:val="24"/>
          <w:szCs w:val="24"/>
        </w:rPr>
      </w:pPr>
    </w:p>
    <w:p w:rsidR="007C6BBF" w:rsidRDefault="007C6BBF" w:rsidP="002D20B1">
      <w:pPr>
        <w:pStyle w:val="23"/>
        <w:shd w:val="clear" w:color="auto" w:fill="auto"/>
        <w:spacing w:before="0" w:after="351" w:line="240" w:lineRule="auto"/>
        <w:ind w:left="5580" w:right="20" w:hanging="80"/>
        <w:jc w:val="right"/>
        <w:rPr>
          <w:color w:val="000000"/>
          <w:sz w:val="24"/>
          <w:szCs w:val="24"/>
        </w:rPr>
      </w:pPr>
    </w:p>
    <w:p w:rsidR="007C6BBF" w:rsidRDefault="007C6BBF" w:rsidP="002D20B1">
      <w:pPr>
        <w:pStyle w:val="23"/>
        <w:shd w:val="clear" w:color="auto" w:fill="auto"/>
        <w:spacing w:before="0" w:after="351" w:line="240" w:lineRule="auto"/>
        <w:ind w:left="5580" w:right="20" w:hanging="80"/>
        <w:jc w:val="right"/>
        <w:rPr>
          <w:color w:val="000000"/>
          <w:sz w:val="24"/>
          <w:szCs w:val="24"/>
        </w:rPr>
      </w:pPr>
    </w:p>
    <w:p w:rsidR="007C6BBF" w:rsidRDefault="007C6BBF" w:rsidP="002D20B1">
      <w:pPr>
        <w:pStyle w:val="23"/>
        <w:shd w:val="clear" w:color="auto" w:fill="auto"/>
        <w:spacing w:before="0" w:after="351" w:line="240" w:lineRule="auto"/>
        <w:ind w:left="5580" w:right="20" w:hanging="80"/>
        <w:jc w:val="right"/>
        <w:rPr>
          <w:color w:val="000000"/>
          <w:sz w:val="24"/>
          <w:szCs w:val="24"/>
        </w:rPr>
      </w:pPr>
    </w:p>
    <w:p w:rsidR="007C6BBF" w:rsidRDefault="007C6BBF" w:rsidP="002D20B1">
      <w:pPr>
        <w:pStyle w:val="23"/>
        <w:shd w:val="clear" w:color="auto" w:fill="auto"/>
        <w:spacing w:before="0" w:after="351" w:line="240" w:lineRule="auto"/>
        <w:ind w:left="5580" w:right="20" w:hanging="80"/>
        <w:jc w:val="right"/>
        <w:rPr>
          <w:color w:val="000000"/>
          <w:sz w:val="24"/>
          <w:szCs w:val="24"/>
        </w:rPr>
      </w:pPr>
    </w:p>
    <w:p w:rsidR="00E74098" w:rsidRPr="00A125EA" w:rsidRDefault="00E74098" w:rsidP="002D20B1">
      <w:pPr>
        <w:pStyle w:val="23"/>
        <w:shd w:val="clear" w:color="auto" w:fill="auto"/>
        <w:spacing w:before="0" w:after="351" w:line="240" w:lineRule="auto"/>
        <w:ind w:left="5580" w:right="20" w:hanging="80"/>
        <w:jc w:val="right"/>
        <w:rPr>
          <w:sz w:val="24"/>
          <w:szCs w:val="24"/>
        </w:rPr>
      </w:pPr>
      <w:r w:rsidRPr="00A125EA">
        <w:rPr>
          <w:color w:val="000000"/>
          <w:sz w:val="24"/>
          <w:szCs w:val="24"/>
        </w:rPr>
        <w:t xml:space="preserve">Приложение к решению Совета </w:t>
      </w:r>
      <w:proofErr w:type="spellStart"/>
      <w:r w:rsidR="00D85C1E" w:rsidRPr="00A125EA">
        <w:rPr>
          <w:color w:val="000000"/>
          <w:sz w:val="24"/>
          <w:szCs w:val="24"/>
        </w:rPr>
        <w:t>Плотниковского</w:t>
      </w:r>
      <w:proofErr w:type="spellEnd"/>
      <w:r w:rsidRPr="00A125EA">
        <w:rPr>
          <w:color w:val="000000"/>
          <w:sz w:val="24"/>
          <w:szCs w:val="24"/>
        </w:rPr>
        <w:t xml:space="preserve"> сельского поселения от 00.00.2018 № 00</w:t>
      </w:r>
    </w:p>
    <w:p w:rsidR="00E74098" w:rsidRPr="00A125EA" w:rsidRDefault="00E74098" w:rsidP="002D20B1">
      <w:pPr>
        <w:pStyle w:val="21"/>
        <w:shd w:val="clear" w:color="auto" w:fill="auto"/>
        <w:spacing w:before="0" w:after="227" w:line="240" w:lineRule="auto"/>
        <w:ind w:firstLine="0"/>
        <w:rPr>
          <w:b/>
          <w:color w:val="000000"/>
          <w:sz w:val="24"/>
          <w:szCs w:val="24"/>
        </w:rPr>
      </w:pPr>
      <w:proofErr w:type="gramStart"/>
      <w:r w:rsidRPr="00A125EA">
        <w:rPr>
          <w:b/>
          <w:color w:val="000000"/>
          <w:sz w:val="24"/>
          <w:szCs w:val="24"/>
        </w:rPr>
        <w:t>П</w:t>
      </w:r>
      <w:proofErr w:type="gramEnd"/>
      <w:r w:rsidRPr="00A125EA">
        <w:rPr>
          <w:b/>
          <w:color w:val="000000"/>
          <w:sz w:val="24"/>
          <w:szCs w:val="24"/>
        </w:rPr>
        <w:t xml:space="preserve"> О Л О Ж Е Н И Е</w:t>
      </w:r>
    </w:p>
    <w:p w:rsidR="00E74098" w:rsidRPr="00A125EA" w:rsidRDefault="00E74098" w:rsidP="002D20B1">
      <w:pPr>
        <w:pStyle w:val="21"/>
        <w:shd w:val="clear" w:color="auto" w:fill="auto"/>
        <w:spacing w:before="0" w:after="227" w:line="240" w:lineRule="auto"/>
        <w:ind w:firstLine="0"/>
        <w:rPr>
          <w:b/>
          <w:sz w:val="24"/>
          <w:szCs w:val="24"/>
        </w:rPr>
      </w:pPr>
      <w:r w:rsidRPr="00A125EA">
        <w:rPr>
          <w:b/>
          <w:color w:val="000000"/>
          <w:sz w:val="24"/>
          <w:szCs w:val="24"/>
        </w:rPr>
        <w:t>«О порядке исчисления и уплаты земельного налога на территории</w:t>
      </w:r>
      <w:r w:rsidR="00D85C1E" w:rsidRPr="00A125EA">
        <w:rPr>
          <w:b/>
          <w:color w:val="000000"/>
          <w:sz w:val="24"/>
          <w:szCs w:val="24"/>
        </w:rPr>
        <w:t xml:space="preserve"> </w:t>
      </w:r>
      <w:r w:rsidRPr="00A125EA">
        <w:rPr>
          <w:b/>
          <w:color w:val="000000"/>
          <w:sz w:val="24"/>
          <w:szCs w:val="24"/>
        </w:rPr>
        <w:t>муниципального образования "</w:t>
      </w:r>
      <w:proofErr w:type="spellStart"/>
      <w:r w:rsidR="00D85C1E" w:rsidRPr="00A125EA">
        <w:rPr>
          <w:b/>
          <w:color w:val="000000"/>
          <w:sz w:val="24"/>
          <w:szCs w:val="24"/>
        </w:rPr>
        <w:t>Плотниковское</w:t>
      </w:r>
      <w:proofErr w:type="spellEnd"/>
      <w:r w:rsidRPr="00A125EA">
        <w:rPr>
          <w:b/>
          <w:color w:val="000000"/>
          <w:sz w:val="24"/>
          <w:szCs w:val="24"/>
        </w:rPr>
        <w:t xml:space="preserve"> сельское поселение"</w:t>
      </w:r>
    </w:p>
    <w:p w:rsidR="00E74098" w:rsidRPr="00A125EA" w:rsidRDefault="00E74098" w:rsidP="002D20B1">
      <w:pPr>
        <w:pStyle w:val="21"/>
        <w:numPr>
          <w:ilvl w:val="0"/>
          <w:numId w:val="3"/>
        </w:numPr>
        <w:shd w:val="clear" w:color="auto" w:fill="auto"/>
        <w:tabs>
          <w:tab w:val="left" w:pos="4380"/>
        </w:tabs>
        <w:spacing w:before="0" w:after="250" w:line="240" w:lineRule="auto"/>
        <w:ind w:left="4140" w:firstLine="0"/>
        <w:jc w:val="left"/>
        <w:rPr>
          <w:b/>
          <w:sz w:val="24"/>
          <w:szCs w:val="24"/>
        </w:rPr>
      </w:pPr>
      <w:r w:rsidRPr="00A125EA">
        <w:rPr>
          <w:b/>
          <w:color w:val="000000"/>
          <w:sz w:val="24"/>
          <w:szCs w:val="24"/>
        </w:rPr>
        <w:t>Общие положения</w:t>
      </w:r>
    </w:p>
    <w:p w:rsidR="00E74098" w:rsidRPr="00A125EA" w:rsidRDefault="00E74098" w:rsidP="002D20B1">
      <w:pPr>
        <w:pStyle w:val="21"/>
        <w:shd w:val="clear" w:color="auto" w:fill="auto"/>
        <w:spacing w:before="0" w:after="297" w:line="240" w:lineRule="auto"/>
        <w:ind w:left="20" w:right="20" w:firstLine="620"/>
        <w:jc w:val="both"/>
        <w:rPr>
          <w:sz w:val="24"/>
          <w:szCs w:val="24"/>
        </w:rPr>
      </w:pPr>
      <w:r w:rsidRPr="00A125EA">
        <w:rPr>
          <w:color w:val="000000"/>
          <w:sz w:val="24"/>
          <w:szCs w:val="24"/>
        </w:rPr>
        <w:t>Настоящее Положение разработано в соответствии с главой 31 «Земельный налог» части второй Налогового кодекса РФ, с Федеральным законом от 03.08.2018 № 334-ФЗ «О внесении изменений в статью 52 части первой и часть вторую Налогового кодекса РФ, и определяет порядок исчисления и уплаты земельного налога на территории муниципального образования "</w:t>
      </w:r>
      <w:proofErr w:type="spellStart"/>
      <w:r w:rsidR="00E2708D" w:rsidRPr="00A125EA">
        <w:rPr>
          <w:color w:val="000000"/>
          <w:sz w:val="24"/>
          <w:szCs w:val="24"/>
        </w:rPr>
        <w:t>Плотниковское</w:t>
      </w:r>
      <w:proofErr w:type="spellEnd"/>
      <w:r w:rsidRPr="00A125EA">
        <w:rPr>
          <w:color w:val="000000"/>
          <w:sz w:val="24"/>
          <w:szCs w:val="24"/>
        </w:rPr>
        <w:t xml:space="preserve"> сельское поселение".</w:t>
      </w:r>
    </w:p>
    <w:p w:rsidR="00E74098" w:rsidRPr="00A125EA" w:rsidRDefault="00E74098" w:rsidP="002D20B1">
      <w:pPr>
        <w:pStyle w:val="21"/>
        <w:numPr>
          <w:ilvl w:val="0"/>
          <w:numId w:val="3"/>
        </w:numPr>
        <w:shd w:val="clear" w:color="auto" w:fill="auto"/>
        <w:tabs>
          <w:tab w:val="left" w:pos="4462"/>
        </w:tabs>
        <w:spacing w:before="0" w:after="250" w:line="240" w:lineRule="auto"/>
        <w:ind w:left="4140" w:firstLine="0"/>
        <w:jc w:val="left"/>
        <w:rPr>
          <w:b/>
          <w:sz w:val="24"/>
          <w:szCs w:val="24"/>
        </w:rPr>
      </w:pPr>
      <w:r w:rsidRPr="00A125EA">
        <w:rPr>
          <w:b/>
          <w:color w:val="000000"/>
          <w:sz w:val="24"/>
          <w:szCs w:val="24"/>
        </w:rPr>
        <w:t>Налогоплательщики</w:t>
      </w:r>
    </w:p>
    <w:p w:rsidR="00E74098" w:rsidRPr="00A125EA" w:rsidRDefault="00E74098" w:rsidP="002D20B1">
      <w:pPr>
        <w:pStyle w:val="21"/>
        <w:numPr>
          <w:ilvl w:val="0"/>
          <w:numId w:val="4"/>
        </w:numPr>
        <w:shd w:val="clear" w:color="auto" w:fill="auto"/>
        <w:tabs>
          <w:tab w:val="left" w:pos="1090"/>
        </w:tabs>
        <w:spacing w:before="0" w:after="0" w:line="240" w:lineRule="auto"/>
        <w:ind w:left="20" w:right="20" w:firstLine="620"/>
        <w:jc w:val="both"/>
        <w:rPr>
          <w:sz w:val="24"/>
          <w:szCs w:val="24"/>
        </w:rPr>
      </w:pPr>
      <w:r w:rsidRPr="00A125EA">
        <w:rPr>
          <w:color w:val="000000"/>
          <w:sz w:val="24"/>
          <w:szCs w:val="24"/>
        </w:rPr>
        <w:t>Налогоплательщиками налога (далее в настоящей главе - налогоплательщики) признаются организации и физические лица, обладающие земельными участками, признаваемыми объектом налогообложения в соответствии со статьей 389 НК РФ, на праве собственности, праве постоянного (бессрочного) пользования или праве пожизненного наследуемого владения, если иное не установлено настоящим пунктом.</w:t>
      </w:r>
    </w:p>
    <w:p w:rsidR="00E74098" w:rsidRPr="00A125EA" w:rsidRDefault="00E74098" w:rsidP="002D20B1">
      <w:pPr>
        <w:pStyle w:val="21"/>
        <w:shd w:val="clear" w:color="auto" w:fill="auto"/>
        <w:spacing w:before="0" w:after="0" w:line="240" w:lineRule="auto"/>
        <w:ind w:left="20" w:right="20" w:firstLine="620"/>
        <w:jc w:val="both"/>
        <w:rPr>
          <w:sz w:val="24"/>
          <w:szCs w:val="24"/>
        </w:rPr>
      </w:pPr>
      <w:r w:rsidRPr="00A125EA">
        <w:rPr>
          <w:color w:val="000000"/>
          <w:sz w:val="24"/>
          <w:szCs w:val="24"/>
        </w:rPr>
        <w:t>В отношении земельных участков, входящих в имущество, составляющее паевой инвестиционный фонд, налогоплательщиками признаются управляющие. При этом налог уплачивается за счет имущества, составляющего этот паевой инвестиционный фонд.</w:t>
      </w:r>
    </w:p>
    <w:p w:rsidR="00E74098" w:rsidRPr="00A125EA" w:rsidRDefault="00E74098" w:rsidP="002D20B1">
      <w:pPr>
        <w:pStyle w:val="21"/>
        <w:numPr>
          <w:ilvl w:val="0"/>
          <w:numId w:val="4"/>
        </w:numPr>
        <w:shd w:val="clear" w:color="auto" w:fill="auto"/>
        <w:tabs>
          <w:tab w:val="left" w:pos="855"/>
        </w:tabs>
        <w:spacing w:before="0" w:after="297" w:line="240" w:lineRule="auto"/>
        <w:ind w:left="20" w:right="20" w:firstLine="580"/>
        <w:jc w:val="both"/>
        <w:rPr>
          <w:sz w:val="24"/>
          <w:szCs w:val="24"/>
        </w:rPr>
      </w:pPr>
      <w:r w:rsidRPr="00A125EA">
        <w:rPr>
          <w:color w:val="000000"/>
          <w:sz w:val="24"/>
          <w:szCs w:val="24"/>
        </w:rPr>
        <w:t>Не признаются налогоплательщиками организации и физические лица в отношении земельных участков, находящихся у них на праве безвозмездного пользования, в том числе праве безвозмездного срочного пользования, или переданных им по договору аренды.</w:t>
      </w:r>
    </w:p>
    <w:p w:rsidR="00E74098" w:rsidRPr="00A125EA" w:rsidRDefault="00E74098" w:rsidP="002D20B1">
      <w:pPr>
        <w:pStyle w:val="21"/>
        <w:numPr>
          <w:ilvl w:val="0"/>
          <w:numId w:val="3"/>
        </w:numPr>
        <w:shd w:val="clear" w:color="auto" w:fill="auto"/>
        <w:tabs>
          <w:tab w:val="left" w:pos="4102"/>
        </w:tabs>
        <w:spacing w:before="0" w:after="245" w:line="240" w:lineRule="auto"/>
        <w:ind w:left="3680" w:firstLine="0"/>
        <w:jc w:val="left"/>
        <w:rPr>
          <w:b/>
          <w:sz w:val="24"/>
          <w:szCs w:val="24"/>
        </w:rPr>
      </w:pPr>
      <w:r w:rsidRPr="00A125EA">
        <w:rPr>
          <w:b/>
          <w:color w:val="000000"/>
          <w:sz w:val="24"/>
          <w:szCs w:val="24"/>
        </w:rPr>
        <w:t>Объект налогообложения</w:t>
      </w:r>
    </w:p>
    <w:p w:rsidR="00E74098" w:rsidRPr="00A125EA" w:rsidRDefault="00E74098" w:rsidP="002D20B1">
      <w:pPr>
        <w:pStyle w:val="21"/>
        <w:numPr>
          <w:ilvl w:val="0"/>
          <w:numId w:val="5"/>
        </w:numPr>
        <w:shd w:val="clear" w:color="auto" w:fill="auto"/>
        <w:tabs>
          <w:tab w:val="left" w:pos="1263"/>
        </w:tabs>
        <w:spacing w:before="0" w:after="0" w:line="240" w:lineRule="auto"/>
        <w:ind w:left="20" w:right="20" w:firstLine="800"/>
        <w:jc w:val="both"/>
        <w:rPr>
          <w:sz w:val="24"/>
          <w:szCs w:val="24"/>
        </w:rPr>
      </w:pPr>
      <w:r w:rsidRPr="00A125EA">
        <w:rPr>
          <w:color w:val="000000"/>
          <w:sz w:val="24"/>
          <w:szCs w:val="24"/>
        </w:rPr>
        <w:t>Объектом налогообложения признаются земельные участки, расположенные в пределах территории муниципального образования "</w:t>
      </w:r>
      <w:proofErr w:type="spellStart"/>
      <w:r w:rsidR="00D85C1E" w:rsidRPr="00A125EA">
        <w:rPr>
          <w:color w:val="000000"/>
          <w:sz w:val="24"/>
          <w:szCs w:val="24"/>
        </w:rPr>
        <w:t>Плотниковское</w:t>
      </w:r>
      <w:proofErr w:type="spellEnd"/>
      <w:r w:rsidRPr="00A125EA">
        <w:rPr>
          <w:color w:val="000000"/>
          <w:sz w:val="24"/>
          <w:szCs w:val="24"/>
        </w:rPr>
        <w:t xml:space="preserve"> сельское поселение".</w:t>
      </w:r>
    </w:p>
    <w:p w:rsidR="00E74098" w:rsidRPr="00A125EA" w:rsidRDefault="00E74098" w:rsidP="002D20B1">
      <w:pPr>
        <w:pStyle w:val="21"/>
        <w:numPr>
          <w:ilvl w:val="0"/>
          <w:numId w:val="5"/>
        </w:numPr>
        <w:shd w:val="clear" w:color="auto" w:fill="auto"/>
        <w:tabs>
          <w:tab w:val="left" w:pos="1098"/>
        </w:tabs>
        <w:spacing w:before="0" w:after="0" w:line="240" w:lineRule="auto"/>
        <w:ind w:left="20" w:firstLine="800"/>
        <w:jc w:val="both"/>
        <w:rPr>
          <w:sz w:val="24"/>
          <w:szCs w:val="24"/>
        </w:rPr>
      </w:pPr>
      <w:r w:rsidRPr="00A125EA">
        <w:rPr>
          <w:color w:val="000000"/>
          <w:sz w:val="24"/>
          <w:szCs w:val="24"/>
        </w:rPr>
        <w:t>Не признаются объектом налогообложения:</w:t>
      </w:r>
    </w:p>
    <w:p w:rsidR="00E74098" w:rsidRPr="00A125EA" w:rsidRDefault="00E74098" w:rsidP="002D20B1">
      <w:pPr>
        <w:pStyle w:val="21"/>
        <w:numPr>
          <w:ilvl w:val="0"/>
          <w:numId w:val="6"/>
        </w:numPr>
        <w:shd w:val="clear" w:color="auto" w:fill="auto"/>
        <w:tabs>
          <w:tab w:val="left" w:pos="1081"/>
        </w:tabs>
        <w:spacing w:before="0" w:after="0" w:line="240" w:lineRule="auto"/>
        <w:ind w:left="20" w:right="20" w:firstLine="580"/>
        <w:jc w:val="both"/>
        <w:rPr>
          <w:sz w:val="24"/>
          <w:szCs w:val="24"/>
        </w:rPr>
      </w:pPr>
      <w:r w:rsidRPr="00A125EA">
        <w:rPr>
          <w:color w:val="000000"/>
          <w:sz w:val="24"/>
          <w:szCs w:val="24"/>
        </w:rPr>
        <w:t>земельные участки, изъятые из оборота в соответствии с законодательством Российской Федерации;</w:t>
      </w:r>
    </w:p>
    <w:p w:rsidR="00E74098" w:rsidRPr="00A125EA" w:rsidRDefault="00E74098" w:rsidP="002D20B1">
      <w:pPr>
        <w:pStyle w:val="21"/>
        <w:numPr>
          <w:ilvl w:val="0"/>
          <w:numId w:val="6"/>
        </w:numPr>
        <w:shd w:val="clear" w:color="auto" w:fill="auto"/>
        <w:tabs>
          <w:tab w:val="left" w:pos="1009"/>
        </w:tabs>
        <w:spacing w:before="0" w:after="0" w:line="240" w:lineRule="auto"/>
        <w:ind w:left="20" w:right="20" w:firstLine="580"/>
        <w:jc w:val="both"/>
        <w:rPr>
          <w:sz w:val="24"/>
          <w:szCs w:val="24"/>
        </w:rPr>
      </w:pPr>
      <w:proofErr w:type="gramStart"/>
      <w:r w:rsidRPr="00A125EA">
        <w:rPr>
          <w:color w:val="000000"/>
          <w:sz w:val="24"/>
          <w:szCs w:val="24"/>
        </w:rPr>
        <w:t>земельные участки, ограниченные в обороте в соответствии с законодательством Российской Федерации, которые заняты особо ценными объектами культурного наследия народов Российской Федерации, объектами, включенными в Список всемирного наследия, историко-культурными заповедниками, объектами археологического наследия;</w:t>
      </w:r>
      <w:proofErr w:type="gramEnd"/>
    </w:p>
    <w:p w:rsidR="00E74098" w:rsidRPr="00A125EA" w:rsidRDefault="00E74098" w:rsidP="002D20B1">
      <w:pPr>
        <w:pStyle w:val="21"/>
        <w:numPr>
          <w:ilvl w:val="0"/>
          <w:numId w:val="6"/>
        </w:numPr>
        <w:shd w:val="clear" w:color="auto" w:fill="auto"/>
        <w:tabs>
          <w:tab w:val="left" w:pos="898"/>
        </w:tabs>
        <w:spacing w:before="0" w:after="0" w:line="240" w:lineRule="auto"/>
        <w:ind w:left="20" w:firstLine="580"/>
        <w:jc w:val="both"/>
        <w:rPr>
          <w:sz w:val="24"/>
          <w:szCs w:val="24"/>
        </w:rPr>
      </w:pPr>
      <w:r w:rsidRPr="00A125EA">
        <w:rPr>
          <w:color w:val="000000"/>
          <w:sz w:val="24"/>
          <w:szCs w:val="24"/>
        </w:rPr>
        <w:t>земельные участки из состава земель лесного фонда;</w:t>
      </w:r>
    </w:p>
    <w:p w:rsidR="00E74098" w:rsidRPr="00A125EA" w:rsidRDefault="00E74098" w:rsidP="002D20B1">
      <w:pPr>
        <w:pStyle w:val="21"/>
        <w:numPr>
          <w:ilvl w:val="0"/>
          <w:numId w:val="6"/>
        </w:numPr>
        <w:shd w:val="clear" w:color="auto" w:fill="auto"/>
        <w:tabs>
          <w:tab w:val="left" w:pos="1009"/>
        </w:tabs>
        <w:spacing w:before="0" w:after="0" w:line="240" w:lineRule="auto"/>
        <w:ind w:left="20" w:right="20" w:firstLine="580"/>
        <w:jc w:val="both"/>
        <w:rPr>
          <w:sz w:val="24"/>
          <w:szCs w:val="24"/>
        </w:rPr>
      </w:pPr>
      <w:r w:rsidRPr="00A125EA">
        <w:rPr>
          <w:color w:val="000000"/>
          <w:sz w:val="24"/>
          <w:szCs w:val="24"/>
        </w:rPr>
        <w:t>земельные участки, ограниченные в обороте в соответствии с законодательством Российской Федерации, занятые находящимися в государственной собственности водными объектами в составе водного фонда;</w:t>
      </w:r>
    </w:p>
    <w:p w:rsidR="00E74098" w:rsidRPr="00A125EA" w:rsidRDefault="00E74098" w:rsidP="00A125EA">
      <w:pPr>
        <w:pStyle w:val="21"/>
        <w:numPr>
          <w:ilvl w:val="0"/>
          <w:numId w:val="6"/>
        </w:numPr>
        <w:shd w:val="clear" w:color="auto" w:fill="auto"/>
        <w:tabs>
          <w:tab w:val="left" w:pos="1239"/>
        </w:tabs>
        <w:spacing w:before="0" w:after="297" w:line="240" w:lineRule="auto"/>
        <w:ind w:left="20" w:right="20" w:firstLine="689"/>
        <w:jc w:val="both"/>
        <w:rPr>
          <w:sz w:val="24"/>
          <w:szCs w:val="24"/>
        </w:rPr>
      </w:pPr>
      <w:r w:rsidRPr="00A125EA">
        <w:rPr>
          <w:color w:val="000000"/>
          <w:sz w:val="24"/>
          <w:szCs w:val="24"/>
        </w:rPr>
        <w:t>земельные участки, входящие в состав общего имущества многоквартирного дома.</w:t>
      </w:r>
    </w:p>
    <w:p w:rsidR="00E74098" w:rsidRPr="00A125EA" w:rsidRDefault="00E74098" w:rsidP="002D20B1">
      <w:pPr>
        <w:pStyle w:val="21"/>
        <w:numPr>
          <w:ilvl w:val="0"/>
          <w:numId w:val="8"/>
        </w:numPr>
        <w:shd w:val="clear" w:color="auto" w:fill="auto"/>
        <w:tabs>
          <w:tab w:val="left" w:pos="538"/>
        </w:tabs>
        <w:spacing w:before="0" w:after="245" w:line="240" w:lineRule="auto"/>
        <w:ind w:left="20" w:firstLine="0"/>
        <w:rPr>
          <w:b/>
          <w:sz w:val="24"/>
          <w:szCs w:val="24"/>
        </w:rPr>
      </w:pPr>
      <w:r w:rsidRPr="00A125EA">
        <w:rPr>
          <w:b/>
          <w:color w:val="000000"/>
          <w:sz w:val="24"/>
          <w:szCs w:val="24"/>
        </w:rPr>
        <w:t>Налоговый период. Отчетный период</w:t>
      </w:r>
    </w:p>
    <w:p w:rsidR="00E74098" w:rsidRPr="00A125EA" w:rsidRDefault="00E74098" w:rsidP="002D20B1">
      <w:pPr>
        <w:pStyle w:val="21"/>
        <w:numPr>
          <w:ilvl w:val="0"/>
          <w:numId w:val="12"/>
        </w:numPr>
        <w:shd w:val="clear" w:color="auto" w:fill="auto"/>
        <w:tabs>
          <w:tab w:val="left" w:pos="974"/>
        </w:tabs>
        <w:spacing w:before="0" w:after="0" w:line="240" w:lineRule="auto"/>
        <w:ind w:left="20" w:firstLine="700"/>
        <w:jc w:val="both"/>
        <w:rPr>
          <w:sz w:val="24"/>
          <w:szCs w:val="24"/>
        </w:rPr>
      </w:pPr>
      <w:r w:rsidRPr="00A125EA">
        <w:rPr>
          <w:color w:val="000000"/>
          <w:sz w:val="24"/>
          <w:szCs w:val="24"/>
        </w:rPr>
        <w:t>Налоговым периодом признается календарный год.</w:t>
      </w:r>
    </w:p>
    <w:p w:rsidR="00E74098" w:rsidRPr="00A125EA" w:rsidRDefault="00E74098" w:rsidP="00E2708D">
      <w:pPr>
        <w:pStyle w:val="21"/>
        <w:numPr>
          <w:ilvl w:val="0"/>
          <w:numId w:val="12"/>
        </w:numPr>
        <w:shd w:val="clear" w:color="auto" w:fill="auto"/>
        <w:tabs>
          <w:tab w:val="left" w:pos="1143"/>
        </w:tabs>
        <w:spacing w:before="0" w:after="0" w:line="240" w:lineRule="auto"/>
        <w:ind w:left="20" w:right="40" w:firstLine="700"/>
        <w:jc w:val="both"/>
        <w:rPr>
          <w:sz w:val="24"/>
          <w:szCs w:val="24"/>
        </w:rPr>
      </w:pPr>
      <w:r w:rsidRPr="00A125EA">
        <w:rPr>
          <w:color w:val="000000"/>
          <w:sz w:val="24"/>
          <w:szCs w:val="24"/>
        </w:rPr>
        <w:t xml:space="preserve">Налогоплательщики обязаны самостоятельно исполнить обязанность по уплате </w:t>
      </w:r>
      <w:r w:rsidRPr="00A125EA">
        <w:rPr>
          <w:color w:val="000000"/>
          <w:sz w:val="24"/>
          <w:szCs w:val="24"/>
        </w:rPr>
        <w:lastRenderedPageBreak/>
        <w:t>налога в полном объеме и в сроки, установленные настоящим Положением. Налогоплательщики вправе исполнить обязанность по уплате налога досрочно. Обязанность по уплате налога исполняется в валюте Российской Федерации.</w:t>
      </w:r>
    </w:p>
    <w:p w:rsidR="00E74098" w:rsidRPr="00A125EA" w:rsidRDefault="00E74098" w:rsidP="00E2708D">
      <w:pPr>
        <w:pStyle w:val="21"/>
        <w:numPr>
          <w:ilvl w:val="0"/>
          <w:numId w:val="12"/>
        </w:numPr>
        <w:shd w:val="clear" w:color="auto" w:fill="auto"/>
        <w:tabs>
          <w:tab w:val="left" w:pos="1143"/>
        </w:tabs>
        <w:spacing w:before="0" w:after="0" w:line="240" w:lineRule="auto"/>
        <w:ind w:left="20" w:right="40" w:firstLine="700"/>
        <w:jc w:val="both"/>
        <w:rPr>
          <w:sz w:val="24"/>
          <w:szCs w:val="24"/>
        </w:rPr>
      </w:pPr>
      <w:r w:rsidRPr="00A125EA">
        <w:rPr>
          <w:sz w:val="24"/>
          <w:szCs w:val="24"/>
        </w:rPr>
        <w:t>Налогоплательщики – организации, уплачивают налог и авансовые платежи по налогу путем предъявления в банк поручения на перечисление в бюджетную систему Российской Федерации на соответствующий счет Федерального казначейства денежных средств налогоплательщика в банке.</w:t>
      </w:r>
    </w:p>
    <w:p w:rsidR="00E74098" w:rsidRPr="00A125EA" w:rsidRDefault="00E74098" w:rsidP="00E2708D">
      <w:pPr>
        <w:pStyle w:val="21"/>
        <w:numPr>
          <w:ilvl w:val="0"/>
          <w:numId w:val="12"/>
        </w:numPr>
        <w:shd w:val="clear" w:color="auto" w:fill="auto"/>
        <w:tabs>
          <w:tab w:val="left" w:pos="1143"/>
        </w:tabs>
        <w:spacing w:before="0" w:after="0" w:line="240" w:lineRule="auto"/>
        <w:ind w:left="20" w:right="40" w:firstLine="700"/>
        <w:jc w:val="both"/>
        <w:rPr>
          <w:sz w:val="24"/>
          <w:szCs w:val="24"/>
        </w:rPr>
      </w:pPr>
      <w:r w:rsidRPr="00A125EA">
        <w:rPr>
          <w:sz w:val="24"/>
          <w:szCs w:val="24"/>
        </w:rPr>
        <w:t>Налогоплательщики – организации, уплачивают авансовые платежи по налогу не позднее 05 мая, 05 августа и 05 ноября текущего налогового периода в размере ¼ доли ставки земельного налога.</w:t>
      </w:r>
    </w:p>
    <w:p w:rsidR="00E74098" w:rsidRPr="00A125EA" w:rsidRDefault="00E74098" w:rsidP="002D20B1">
      <w:pPr>
        <w:pStyle w:val="21"/>
        <w:numPr>
          <w:ilvl w:val="0"/>
          <w:numId w:val="12"/>
        </w:numPr>
        <w:shd w:val="clear" w:color="auto" w:fill="auto"/>
        <w:tabs>
          <w:tab w:val="left" w:pos="1143"/>
        </w:tabs>
        <w:spacing w:before="0" w:after="297" w:line="240" w:lineRule="auto"/>
        <w:ind w:left="20" w:right="40" w:firstLine="700"/>
        <w:jc w:val="both"/>
        <w:rPr>
          <w:sz w:val="24"/>
          <w:szCs w:val="24"/>
        </w:rPr>
      </w:pPr>
      <w:r w:rsidRPr="00A125EA">
        <w:rPr>
          <w:sz w:val="24"/>
          <w:szCs w:val="24"/>
        </w:rPr>
        <w:t>Налог, подлежащий уплате по истечении налогового периода, налогоплательщиками – организациями, уплачивается не позднее 10 февраля года, следующего за истекшим периодом.</w:t>
      </w:r>
    </w:p>
    <w:p w:rsidR="00E74098" w:rsidRPr="00A125EA" w:rsidRDefault="00E2708D" w:rsidP="002D20B1">
      <w:pPr>
        <w:pStyle w:val="21"/>
        <w:shd w:val="clear" w:color="auto" w:fill="auto"/>
        <w:spacing w:before="0" w:after="254" w:line="240" w:lineRule="auto"/>
        <w:ind w:left="2740" w:firstLine="0"/>
        <w:jc w:val="left"/>
        <w:rPr>
          <w:sz w:val="24"/>
          <w:szCs w:val="24"/>
        </w:rPr>
      </w:pPr>
      <w:r w:rsidRPr="00A125EA">
        <w:rPr>
          <w:color w:val="000000"/>
          <w:sz w:val="24"/>
          <w:szCs w:val="24"/>
        </w:rPr>
        <w:t>V</w:t>
      </w:r>
      <w:r w:rsidRPr="00A125EA">
        <w:rPr>
          <w:color w:val="000000"/>
          <w:sz w:val="24"/>
          <w:szCs w:val="24"/>
          <w:lang w:val="en-US"/>
        </w:rPr>
        <w:t>III</w:t>
      </w:r>
      <w:r w:rsidR="00E74098" w:rsidRPr="00A125EA">
        <w:rPr>
          <w:color w:val="000000"/>
          <w:sz w:val="24"/>
          <w:szCs w:val="24"/>
        </w:rPr>
        <w:t xml:space="preserve">. </w:t>
      </w:r>
      <w:r w:rsidR="00E74098" w:rsidRPr="00A125EA">
        <w:rPr>
          <w:b/>
          <w:color w:val="000000"/>
          <w:sz w:val="24"/>
          <w:szCs w:val="24"/>
        </w:rPr>
        <w:t>Налоговая ставка</w:t>
      </w:r>
    </w:p>
    <w:p w:rsidR="00E74098" w:rsidRPr="00A125EA" w:rsidRDefault="00E74098" w:rsidP="002D20B1">
      <w:pPr>
        <w:pStyle w:val="21"/>
        <w:numPr>
          <w:ilvl w:val="0"/>
          <w:numId w:val="13"/>
        </w:numPr>
        <w:shd w:val="clear" w:color="auto" w:fill="auto"/>
        <w:tabs>
          <w:tab w:val="left" w:pos="979"/>
        </w:tabs>
        <w:spacing w:before="0" w:after="0" w:line="240" w:lineRule="auto"/>
        <w:ind w:left="20" w:firstLine="700"/>
        <w:jc w:val="both"/>
        <w:rPr>
          <w:sz w:val="24"/>
          <w:szCs w:val="24"/>
        </w:rPr>
      </w:pPr>
      <w:r w:rsidRPr="00A125EA">
        <w:rPr>
          <w:color w:val="000000"/>
          <w:sz w:val="24"/>
          <w:szCs w:val="24"/>
        </w:rPr>
        <w:t>Земельный налог на территории муниципального образования «</w:t>
      </w:r>
      <w:proofErr w:type="spellStart"/>
      <w:r w:rsidR="00D85C1E" w:rsidRPr="00A125EA">
        <w:rPr>
          <w:color w:val="000000"/>
          <w:sz w:val="24"/>
          <w:szCs w:val="24"/>
        </w:rPr>
        <w:t>Плотниковское</w:t>
      </w:r>
      <w:proofErr w:type="spellEnd"/>
      <w:r w:rsidRPr="00A125EA">
        <w:rPr>
          <w:color w:val="000000"/>
          <w:sz w:val="24"/>
          <w:szCs w:val="24"/>
        </w:rPr>
        <w:t xml:space="preserve"> сельское поселение» взимается по следующим ставкам:</w:t>
      </w:r>
    </w:p>
    <w:p w:rsidR="00E74098" w:rsidRPr="002651E5" w:rsidRDefault="002651E5" w:rsidP="002651E5">
      <w:pPr>
        <w:pStyle w:val="21"/>
        <w:numPr>
          <w:ilvl w:val="1"/>
          <w:numId w:val="13"/>
        </w:numPr>
        <w:shd w:val="clear" w:color="auto" w:fill="auto"/>
        <w:tabs>
          <w:tab w:val="left" w:pos="1268"/>
        </w:tabs>
        <w:spacing w:before="0" w:after="0" w:line="240" w:lineRule="auto"/>
        <w:ind w:left="20" w:right="40" w:firstLine="700"/>
        <w:jc w:val="both"/>
        <w:rPr>
          <w:sz w:val="24"/>
          <w:szCs w:val="24"/>
        </w:rPr>
      </w:pPr>
      <w:proofErr w:type="gramStart"/>
      <w:r w:rsidRPr="002651E5">
        <w:rPr>
          <w:color w:val="000000"/>
          <w:sz w:val="24"/>
          <w:szCs w:val="24"/>
        </w:rPr>
        <w:t>д</w:t>
      </w:r>
      <w:r w:rsidRPr="002651E5">
        <w:rPr>
          <w:color w:val="000000"/>
          <w:sz w:val="24"/>
          <w:szCs w:val="24"/>
        </w:rPr>
        <w:t>ля земельных участков занятых жилищным фондом и (или) объектами инженерной инфраструктуры жилищно-коммунального комплекса (за исключением части земельного участка, приходящейся на объект недвижимого имущества, не относящийся к жилищному фонду и (или) к объектам инженерной инфраструктуры жилищно-коммунального комплекса) или приобретенных (предоставленных) для жилищного строительства, за исключением указанных в настоящем абзаце земельных участков, приобретенных (предоставленных) для индивидуального жилищного строительства, используемых в предпринимательской деятельности</w:t>
      </w:r>
      <w:proofErr w:type="gramEnd"/>
      <w:r w:rsidRPr="002651E5">
        <w:rPr>
          <w:color w:val="000000"/>
          <w:sz w:val="24"/>
          <w:szCs w:val="24"/>
        </w:rPr>
        <w:t>, и земельных участков, кадастровая стоимость каждого из которых превышает 300 миллионов рублей-0,3 %</w:t>
      </w:r>
      <w:r>
        <w:rPr>
          <w:color w:val="000000"/>
          <w:sz w:val="24"/>
          <w:szCs w:val="24"/>
        </w:rPr>
        <w:t>;</w:t>
      </w:r>
    </w:p>
    <w:p w:rsidR="00E74098" w:rsidRPr="00A125EA" w:rsidRDefault="00E74098" w:rsidP="002D20B1">
      <w:pPr>
        <w:pStyle w:val="21"/>
        <w:numPr>
          <w:ilvl w:val="1"/>
          <w:numId w:val="13"/>
        </w:numPr>
        <w:shd w:val="clear" w:color="auto" w:fill="auto"/>
        <w:tabs>
          <w:tab w:val="left" w:pos="1220"/>
        </w:tabs>
        <w:spacing w:before="0" w:after="0" w:line="240" w:lineRule="auto"/>
        <w:ind w:left="20" w:right="40" w:firstLine="700"/>
        <w:jc w:val="both"/>
        <w:rPr>
          <w:sz w:val="24"/>
          <w:szCs w:val="24"/>
        </w:rPr>
      </w:pPr>
      <w:r w:rsidRPr="002651E5">
        <w:rPr>
          <w:color w:val="000000"/>
          <w:sz w:val="24"/>
          <w:szCs w:val="24"/>
        </w:rPr>
        <w:t>для земельных</w:t>
      </w:r>
      <w:r w:rsidRPr="00A125EA">
        <w:rPr>
          <w:color w:val="000000"/>
          <w:sz w:val="24"/>
          <w:szCs w:val="24"/>
        </w:rPr>
        <w:t xml:space="preserve"> участков, предназначенных для размещения гаражей и автостоянок - 1,5 %;</w:t>
      </w:r>
    </w:p>
    <w:p w:rsidR="00E74098" w:rsidRPr="00A125EA" w:rsidRDefault="002651E5" w:rsidP="002D20B1">
      <w:pPr>
        <w:pStyle w:val="21"/>
        <w:numPr>
          <w:ilvl w:val="1"/>
          <w:numId w:val="13"/>
        </w:numPr>
        <w:shd w:val="clear" w:color="auto" w:fill="auto"/>
        <w:tabs>
          <w:tab w:val="left" w:pos="1311"/>
        </w:tabs>
        <w:spacing w:before="0" w:after="0" w:line="240" w:lineRule="auto"/>
        <w:ind w:left="20" w:right="40" w:firstLine="700"/>
        <w:jc w:val="both"/>
        <w:rPr>
          <w:sz w:val="24"/>
          <w:szCs w:val="24"/>
        </w:rPr>
      </w:pPr>
      <w:proofErr w:type="gramStart"/>
      <w:r>
        <w:rPr>
          <w:color w:val="000000"/>
        </w:rPr>
        <w:t>д</w:t>
      </w:r>
      <w:r>
        <w:rPr>
          <w:color w:val="000000"/>
        </w:rPr>
        <w:t>ля земельных участков, не используемых в предпринимательской деятельности, приобретенных (предоставленных) для ведения личного подсобного хозяйства, садоводства или огородничества, а также земельных участков общего назначения, предусмотренных Федеральным законом от 29 июля 2017 года N 217-ФЗ «О ведении гражданами садоводства и огородничества для собственных нужд и о внесении изменений в отдельные законодательные акты Российской Федерации», за исключением указанных в настоящем абзаце земельных</w:t>
      </w:r>
      <w:proofErr w:type="gramEnd"/>
      <w:r>
        <w:rPr>
          <w:color w:val="000000"/>
        </w:rPr>
        <w:t xml:space="preserve"> участков, кадастровая стоимость каждого из которых превышает 300 миллионов рублей-0,3 %</w:t>
      </w:r>
      <w:r w:rsidR="003829FB">
        <w:rPr>
          <w:color w:val="000000"/>
        </w:rPr>
        <w:t>;</w:t>
      </w:r>
    </w:p>
    <w:p w:rsidR="00E74098" w:rsidRPr="00A125EA" w:rsidRDefault="00E74098" w:rsidP="002D20B1">
      <w:pPr>
        <w:pStyle w:val="21"/>
        <w:numPr>
          <w:ilvl w:val="1"/>
          <w:numId w:val="13"/>
        </w:numPr>
        <w:shd w:val="clear" w:color="auto" w:fill="auto"/>
        <w:tabs>
          <w:tab w:val="left" w:pos="1402"/>
        </w:tabs>
        <w:spacing w:before="0" w:after="0" w:line="240" w:lineRule="auto"/>
        <w:ind w:left="20" w:right="40" w:firstLine="700"/>
        <w:jc w:val="both"/>
        <w:rPr>
          <w:sz w:val="24"/>
          <w:szCs w:val="24"/>
        </w:rPr>
      </w:pPr>
      <w:r w:rsidRPr="00A125EA">
        <w:rPr>
          <w:color w:val="000000"/>
          <w:sz w:val="24"/>
          <w:szCs w:val="24"/>
        </w:rPr>
        <w:t>для земельных участков, предназначенных для размещения объектов торговли, общественного питания и бытового обслуживания - 1,5 %;</w:t>
      </w:r>
    </w:p>
    <w:p w:rsidR="00E74098" w:rsidRPr="00A125EA" w:rsidRDefault="00E74098" w:rsidP="002D20B1">
      <w:pPr>
        <w:pStyle w:val="21"/>
        <w:numPr>
          <w:ilvl w:val="1"/>
          <w:numId w:val="13"/>
        </w:numPr>
        <w:shd w:val="clear" w:color="auto" w:fill="auto"/>
        <w:tabs>
          <w:tab w:val="left" w:pos="1407"/>
        </w:tabs>
        <w:spacing w:before="0" w:after="0" w:line="240" w:lineRule="auto"/>
        <w:ind w:left="20" w:right="40" w:firstLine="700"/>
        <w:jc w:val="both"/>
        <w:rPr>
          <w:sz w:val="24"/>
          <w:szCs w:val="24"/>
        </w:rPr>
      </w:pPr>
      <w:r w:rsidRPr="00A125EA">
        <w:rPr>
          <w:color w:val="000000"/>
          <w:sz w:val="24"/>
          <w:szCs w:val="24"/>
        </w:rPr>
        <w:t>для земельных участков, предназначенных для размещения гостиниц - 1,5 %;</w:t>
      </w:r>
    </w:p>
    <w:p w:rsidR="00E74098" w:rsidRPr="00A125EA" w:rsidRDefault="00E74098" w:rsidP="002D20B1">
      <w:pPr>
        <w:pStyle w:val="21"/>
        <w:numPr>
          <w:ilvl w:val="1"/>
          <w:numId w:val="13"/>
        </w:numPr>
        <w:shd w:val="clear" w:color="auto" w:fill="auto"/>
        <w:tabs>
          <w:tab w:val="left" w:pos="1402"/>
        </w:tabs>
        <w:spacing w:before="0" w:after="0" w:line="240" w:lineRule="auto"/>
        <w:ind w:left="20" w:right="40" w:firstLine="700"/>
        <w:jc w:val="both"/>
        <w:rPr>
          <w:sz w:val="24"/>
          <w:szCs w:val="24"/>
        </w:rPr>
      </w:pPr>
      <w:r w:rsidRPr="00A125EA">
        <w:rPr>
          <w:color w:val="000000"/>
          <w:sz w:val="24"/>
          <w:szCs w:val="24"/>
        </w:rPr>
        <w:t>для земельных участков, предназначенных для размещения административных и офисных зданий - 1,5 %;</w:t>
      </w:r>
    </w:p>
    <w:p w:rsidR="00E74098" w:rsidRPr="00A125EA" w:rsidRDefault="00E74098" w:rsidP="002D20B1">
      <w:pPr>
        <w:pStyle w:val="21"/>
        <w:numPr>
          <w:ilvl w:val="1"/>
          <w:numId w:val="13"/>
        </w:numPr>
        <w:shd w:val="clear" w:color="auto" w:fill="auto"/>
        <w:tabs>
          <w:tab w:val="left" w:pos="1407"/>
        </w:tabs>
        <w:spacing w:before="0" w:after="0" w:line="240" w:lineRule="auto"/>
        <w:ind w:left="20" w:right="40" w:firstLine="700"/>
        <w:jc w:val="both"/>
        <w:rPr>
          <w:sz w:val="24"/>
          <w:szCs w:val="24"/>
        </w:rPr>
      </w:pPr>
      <w:r w:rsidRPr="00A125EA">
        <w:rPr>
          <w:color w:val="000000"/>
          <w:sz w:val="24"/>
          <w:szCs w:val="24"/>
        </w:rPr>
        <w:t>для земельных участков, предназначенных для размещения объектов рекреационного и лечебно оздоровительного назначения (санатории, профилактории, дом</w:t>
      </w:r>
      <w:proofErr w:type="gramStart"/>
      <w:r w:rsidRPr="00A125EA">
        <w:rPr>
          <w:color w:val="000000"/>
          <w:sz w:val="24"/>
          <w:szCs w:val="24"/>
        </w:rPr>
        <w:t>а(</w:t>
      </w:r>
      <w:proofErr w:type="gramEnd"/>
      <w:r w:rsidRPr="00A125EA">
        <w:rPr>
          <w:color w:val="000000"/>
          <w:sz w:val="24"/>
          <w:szCs w:val="24"/>
        </w:rPr>
        <w:t xml:space="preserve"> базы) отдыха, пансионаты, кемпинги, детские и спортивные лагеря, туристические базы)- 1,5 %</w:t>
      </w:r>
    </w:p>
    <w:p w:rsidR="00E74098" w:rsidRPr="00A125EA" w:rsidRDefault="00E74098" w:rsidP="002D20B1">
      <w:pPr>
        <w:pStyle w:val="21"/>
        <w:numPr>
          <w:ilvl w:val="1"/>
          <w:numId w:val="13"/>
        </w:numPr>
        <w:shd w:val="clear" w:color="auto" w:fill="auto"/>
        <w:tabs>
          <w:tab w:val="left" w:pos="1407"/>
        </w:tabs>
        <w:spacing w:before="0" w:after="0" w:line="240" w:lineRule="auto"/>
        <w:ind w:left="20" w:right="40" w:firstLine="700"/>
        <w:jc w:val="both"/>
        <w:rPr>
          <w:sz w:val="24"/>
          <w:szCs w:val="24"/>
        </w:rPr>
      </w:pPr>
      <w:r w:rsidRPr="00A125EA">
        <w:rPr>
          <w:color w:val="000000"/>
          <w:sz w:val="24"/>
          <w:szCs w:val="24"/>
        </w:rPr>
        <w:t>для земельных участков, предназначенных для размещения производственных, и административных зданий, сооружений</w:t>
      </w:r>
    </w:p>
    <w:p w:rsidR="00E74098" w:rsidRPr="00A125EA" w:rsidRDefault="00E74098" w:rsidP="002D20B1">
      <w:pPr>
        <w:pStyle w:val="21"/>
        <w:shd w:val="clear" w:color="auto" w:fill="auto"/>
        <w:spacing w:before="0" w:after="0" w:line="240" w:lineRule="auto"/>
        <w:ind w:left="20" w:right="40" w:firstLine="0"/>
        <w:jc w:val="both"/>
        <w:rPr>
          <w:sz w:val="24"/>
          <w:szCs w:val="24"/>
        </w:rPr>
      </w:pPr>
      <w:r w:rsidRPr="00A125EA">
        <w:rPr>
          <w:color w:val="000000"/>
          <w:sz w:val="24"/>
          <w:szCs w:val="24"/>
        </w:rPr>
        <w:t>промышленности, материально-технического, продовольственного снабжения, сбыта и заготовок - 1,5 %;</w:t>
      </w:r>
    </w:p>
    <w:p w:rsidR="00E74098" w:rsidRPr="00A125EA" w:rsidRDefault="00E74098" w:rsidP="002D20B1">
      <w:pPr>
        <w:pStyle w:val="21"/>
        <w:numPr>
          <w:ilvl w:val="1"/>
          <w:numId w:val="13"/>
        </w:numPr>
        <w:shd w:val="clear" w:color="auto" w:fill="auto"/>
        <w:tabs>
          <w:tab w:val="left" w:pos="1623"/>
        </w:tabs>
        <w:spacing w:before="0" w:after="0" w:line="240" w:lineRule="auto"/>
        <w:ind w:left="20" w:right="20" w:firstLine="740"/>
        <w:jc w:val="both"/>
        <w:rPr>
          <w:sz w:val="24"/>
          <w:szCs w:val="24"/>
        </w:rPr>
      </w:pPr>
      <w:r w:rsidRPr="00A125EA">
        <w:rPr>
          <w:color w:val="000000"/>
          <w:sz w:val="24"/>
          <w:szCs w:val="24"/>
        </w:rPr>
        <w:t>для земельных участков, занятых водными объектами, находящимися в обороте - 1,5 %;</w:t>
      </w:r>
    </w:p>
    <w:p w:rsidR="00E74098" w:rsidRPr="00A125EA" w:rsidRDefault="00E74098" w:rsidP="002D20B1">
      <w:pPr>
        <w:pStyle w:val="21"/>
        <w:numPr>
          <w:ilvl w:val="1"/>
          <w:numId w:val="13"/>
        </w:numPr>
        <w:shd w:val="clear" w:color="auto" w:fill="auto"/>
        <w:tabs>
          <w:tab w:val="left" w:pos="1532"/>
        </w:tabs>
        <w:spacing w:before="0" w:after="0" w:line="240" w:lineRule="auto"/>
        <w:ind w:left="20" w:right="20" w:firstLine="740"/>
        <w:jc w:val="both"/>
        <w:rPr>
          <w:sz w:val="24"/>
          <w:szCs w:val="24"/>
        </w:rPr>
      </w:pPr>
      <w:proofErr w:type="gramStart"/>
      <w:r w:rsidRPr="00A125EA">
        <w:rPr>
          <w:color w:val="000000"/>
          <w:sz w:val="24"/>
          <w:szCs w:val="24"/>
        </w:rPr>
        <w:t>для земельных участков, предназначенных для разработки полезных ископаемых, размещения железнодорожных путей, автомобильных дорог, водных путей, причалов, трубопроводов, объектов для эксплуатации, содержания строительства, реконструкции, ремонта, развития наземных и подземных зданий - 1,5 %;</w:t>
      </w:r>
      <w:proofErr w:type="gramEnd"/>
    </w:p>
    <w:p w:rsidR="00E74098" w:rsidRPr="00A125EA" w:rsidRDefault="00E74098" w:rsidP="002D20B1">
      <w:pPr>
        <w:pStyle w:val="21"/>
        <w:numPr>
          <w:ilvl w:val="1"/>
          <w:numId w:val="13"/>
        </w:numPr>
        <w:shd w:val="clear" w:color="auto" w:fill="auto"/>
        <w:tabs>
          <w:tab w:val="left" w:pos="1647"/>
        </w:tabs>
        <w:spacing w:before="0" w:after="0" w:line="240" w:lineRule="auto"/>
        <w:ind w:left="20" w:right="20" w:firstLine="740"/>
        <w:jc w:val="both"/>
        <w:rPr>
          <w:sz w:val="24"/>
          <w:szCs w:val="24"/>
        </w:rPr>
      </w:pPr>
      <w:r w:rsidRPr="00A125EA">
        <w:rPr>
          <w:color w:val="000000"/>
          <w:sz w:val="24"/>
          <w:szCs w:val="24"/>
        </w:rPr>
        <w:lastRenderedPageBreak/>
        <w:t>для земельных участков занятых особо охраняемыми территориями и объектами, в т. ч. городскими лесами, скверами, парками, городскими садами - 1,5 %;</w:t>
      </w:r>
    </w:p>
    <w:p w:rsidR="00E74098" w:rsidRPr="00A125EA" w:rsidRDefault="00E74098" w:rsidP="002D20B1">
      <w:pPr>
        <w:pStyle w:val="21"/>
        <w:numPr>
          <w:ilvl w:val="1"/>
          <w:numId w:val="13"/>
        </w:numPr>
        <w:shd w:val="clear" w:color="auto" w:fill="auto"/>
        <w:tabs>
          <w:tab w:val="left" w:pos="1762"/>
        </w:tabs>
        <w:spacing w:before="0" w:after="0" w:line="240" w:lineRule="auto"/>
        <w:ind w:left="20" w:right="20" w:firstLine="740"/>
        <w:jc w:val="both"/>
        <w:rPr>
          <w:sz w:val="24"/>
          <w:szCs w:val="24"/>
        </w:rPr>
      </w:pPr>
      <w:r w:rsidRPr="00A125EA">
        <w:rPr>
          <w:color w:val="000000"/>
          <w:sz w:val="24"/>
          <w:szCs w:val="24"/>
        </w:rPr>
        <w:t>для земельных участков, отнесенных к землям сельскохозяйственного назначения или к землям в составе зон сельскохозяйственного использования в населенных пунктах и используемых для сельскохозяйственного производства- 0,3%.</w:t>
      </w:r>
    </w:p>
    <w:p w:rsidR="00E74098" w:rsidRPr="00A125EA" w:rsidRDefault="00E74098" w:rsidP="002D20B1">
      <w:pPr>
        <w:pStyle w:val="21"/>
        <w:numPr>
          <w:ilvl w:val="1"/>
          <w:numId w:val="13"/>
        </w:numPr>
        <w:shd w:val="clear" w:color="auto" w:fill="auto"/>
        <w:tabs>
          <w:tab w:val="left" w:pos="1470"/>
        </w:tabs>
        <w:spacing w:before="0" w:after="0" w:line="240" w:lineRule="auto"/>
        <w:ind w:left="20" w:right="20" w:firstLine="740"/>
        <w:jc w:val="both"/>
        <w:rPr>
          <w:sz w:val="24"/>
          <w:szCs w:val="24"/>
        </w:rPr>
      </w:pPr>
      <w:r w:rsidRPr="00A125EA">
        <w:rPr>
          <w:color w:val="000000"/>
          <w:sz w:val="24"/>
          <w:szCs w:val="24"/>
        </w:rPr>
        <w:t>для земельных участков, предназначенных для размещения объектов образования - 0,3 %;</w:t>
      </w:r>
    </w:p>
    <w:p w:rsidR="00E74098" w:rsidRPr="00A125EA" w:rsidRDefault="00E74098" w:rsidP="002D20B1">
      <w:pPr>
        <w:pStyle w:val="21"/>
        <w:numPr>
          <w:ilvl w:val="1"/>
          <w:numId w:val="13"/>
        </w:numPr>
        <w:shd w:val="clear" w:color="auto" w:fill="auto"/>
        <w:tabs>
          <w:tab w:val="left" w:pos="1474"/>
        </w:tabs>
        <w:spacing w:before="0" w:after="0" w:line="240" w:lineRule="auto"/>
        <w:ind w:left="20" w:right="20" w:firstLine="740"/>
        <w:jc w:val="both"/>
        <w:rPr>
          <w:sz w:val="24"/>
          <w:szCs w:val="24"/>
        </w:rPr>
      </w:pPr>
      <w:r w:rsidRPr="00A125EA">
        <w:rPr>
          <w:color w:val="000000"/>
          <w:sz w:val="24"/>
          <w:szCs w:val="24"/>
        </w:rPr>
        <w:t>для земельных участков, предназначенных для размещения объектов науки, здравоохранения и социального обеспечения, физической культуры и спорта, культуры, искусства, религии - 0,3%;</w:t>
      </w:r>
    </w:p>
    <w:p w:rsidR="00E74098" w:rsidRPr="00A125EA" w:rsidRDefault="00E74098" w:rsidP="002D20B1">
      <w:pPr>
        <w:pStyle w:val="21"/>
        <w:numPr>
          <w:ilvl w:val="1"/>
          <w:numId w:val="13"/>
        </w:numPr>
        <w:shd w:val="clear" w:color="auto" w:fill="auto"/>
        <w:tabs>
          <w:tab w:val="left" w:pos="1383"/>
        </w:tabs>
        <w:spacing w:before="0" w:after="0" w:line="240" w:lineRule="auto"/>
        <w:ind w:left="20" w:right="20" w:firstLine="740"/>
        <w:jc w:val="both"/>
        <w:rPr>
          <w:sz w:val="24"/>
          <w:szCs w:val="24"/>
        </w:rPr>
      </w:pPr>
      <w:r w:rsidRPr="00A125EA">
        <w:rPr>
          <w:color w:val="000000"/>
          <w:sz w:val="24"/>
          <w:szCs w:val="24"/>
        </w:rPr>
        <w:t>для земельных участков ограниченных в обороте в соответствии с законодательством Российской Федерации, предоставленных для обеспечения обороны, безопасности и таможенных нужд - 0,3%.</w:t>
      </w:r>
    </w:p>
    <w:p w:rsidR="00E74098" w:rsidRPr="00A125EA" w:rsidRDefault="00E2708D" w:rsidP="002D20B1">
      <w:pPr>
        <w:pStyle w:val="21"/>
        <w:numPr>
          <w:ilvl w:val="0"/>
          <w:numId w:val="13"/>
        </w:numPr>
        <w:shd w:val="clear" w:color="auto" w:fill="auto"/>
        <w:tabs>
          <w:tab w:val="left" w:pos="1139"/>
        </w:tabs>
        <w:spacing w:before="0" w:after="0" w:line="240" w:lineRule="auto"/>
        <w:ind w:left="20" w:firstLine="740"/>
        <w:jc w:val="both"/>
        <w:rPr>
          <w:sz w:val="24"/>
          <w:szCs w:val="24"/>
        </w:rPr>
      </w:pPr>
      <w:r w:rsidRPr="00A125EA">
        <w:rPr>
          <w:color w:val="000000"/>
          <w:sz w:val="24"/>
          <w:szCs w:val="24"/>
        </w:rPr>
        <w:t>1,</w:t>
      </w:r>
      <w:r w:rsidR="00E74098" w:rsidRPr="00A125EA">
        <w:rPr>
          <w:color w:val="000000"/>
          <w:sz w:val="24"/>
          <w:szCs w:val="24"/>
        </w:rPr>
        <w:t>5 процента в отношении прочих земельных участков.</w:t>
      </w:r>
    </w:p>
    <w:p w:rsidR="00E74098" w:rsidRPr="00A125EA" w:rsidRDefault="00E74098" w:rsidP="002D20B1">
      <w:pPr>
        <w:pStyle w:val="21"/>
        <w:numPr>
          <w:ilvl w:val="0"/>
          <w:numId w:val="13"/>
        </w:numPr>
        <w:shd w:val="clear" w:color="auto" w:fill="auto"/>
        <w:tabs>
          <w:tab w:val="left" w:pos="1225"/>
        </w:tabs>
        <w:spacing w:before="0" w:after="297" w:line="240" w:lineRule="auto"/>
        <w:ind w:left="20" w:right="20" w:firstLine="0"/>
        <w:jc w:val="both"/>
        <w:rPr>
          <w:sz w:val="24"/>
          <w:szCs w:val="24"/>
        </w:rPr>
      </w:pPr>
      <w:r w:rsidRPr="00A125EA">
        <w:rPr>
          <w:color w:val="000000"/>
          <w:sz w:val="24"/>
          <w:szCs w:val="24"/>
        </w:rPr>
        <w:t>На основании решения представительного органа местного самоуправления могут устанавливаться дифференцированные налоговые ставки в зависимости от категорий земель и (или) разрешенного использования земельного участка.</w:t>
      </w:r>
    </w:p>
    <w:p w:rsidR="00E74098" w:rsidRPr="00A125EA" w:rsidRDefault="00E74098" w:rsidP="002D20B1">
      <w:pPr>
        <w:pStyle w:val="21"/>
        <w:numPr>
          <w:ilvl w:val="0"/>
          <w:numId w:val="14"/>
        </w:numPr>
        <w:shd w:val="clear" w:color="auto" w:fill="auto"/>
        <w:tabs>
          <w:tab w:val="left" w:pos="4152"/>
        </w:tabs>
        <w:spacing w:before="0" w:after="249" w:line="240" w:lineRule="auto"/>
        <w:ind w:left="3720" w:firstLine="0"/>
        <w:jc w:val="left"/>
        <w:rPr>
          <w:b/>
          <w:sz w:val="24"/>
          <w:szCs w:val="24"/>
        </w:rPr>
      </w:pPr>
      <w:r w:rsidRPr="00A125EA">
        <w:rPr>
          <w:b/>
          <w:color w:val="000000"/>
          <w:sz w:val="24"/>
          <w:szCs w:val="24"/>
        </w:rPr>
        <w:t>Налоговые льготы</w:t>
      </w:r>
    </w:p>
    <w:p w:rsidR="00E74098" w:rsidRPr="00A125EA" w:rsidRDefault="00E74098" w:rsidP="002D20B1">
      <w:pPr>
        <w:pStyle w:val="21"/>
        <w:shd w:val="clear" w:color="auto" w:fill="auto"/>
        <w:spacing w:before="0" w:after="0" w:line="240" w:lineRule="auto"/>
        <w:ind w:left="20" w:firstLine="740"/>
        <w:jc w:val="both"/>
        <w:rPr>
          <w:sz w:val="24"/>
          <w:szCs w:val="24"/>
        </w:rPr>
      </w:pPr>
      <w:r w:rsidRPr="00A125EA">
        <w:rPr>
          <w:color w:val="000000"/>
          <w:sz w:val="24"/>
          <w:szCs w:val="24"/>
        </w:rPr>
        <w:t>Освобождаются от налогообложения:</w:t>
      </w:r>
    </w:p>
    <w:p w:rsidR="00E74098" w:rsidRPr="00A125EA" w:rsidRDefault="00E74098" w:rsidP="002D20B1">
      <w:pPr>
        <w:pStyle w:val="21"/>
        <w:numPr>
          <w:ilvl w:val="0"/>
          <w:numId w:val="15"/>
        </w:numPr>
        <w:shd w:val="clear" w:color="auto" w:fill="auto"/>
        <w:tabs>
          <w:tab w:val="left" w:pos="1196"/>
        </w:tabs>
        <w:spacing w:before="0" w:after="0" w:line="240" w:lineRule="auto"/>
        <w:ind w:left="20" w:right="20" w:firstLine="740"/>
        <w:jc w:val="both"/>
        <w:rPr>
          <w:sz w:val="24"/>
          <w:szCs w:val="24"/>
        </w:rPr>
      </w:pPr>
      <w:r w:rsidRPr="00A125EA">
        <w:rPr>
          <w:color w:val="000000"/>
          <w:sz w:val="24"/>
          <w:szCs w:val="24"/>
        </w:rPr>
        <w:t>организации и учреждения уголовно-исполнительной системы Министерства юстиции Российской Федерации - в отношении земельных участков, предоставленных для непосредственного выполнения возложенных на эти организации и учреждения функций;</w:t>
      </w:r>
    </w:p>
    <w:p w:rsidR="00E74098" w:rsidRPr="00A125EA" w:rsidRDefault="00E74098" w:rsidP="002D20B1">
      <w:pPr>
        <w:pStyle w:val="21"/>
        <w:numPr>
          <w:ilvl w:val="0"/>
          <w:numId w:val="15"/>
        </w:numPr>
        <w:shd w:val="clear" w:color="auto" w:fill="auto"/>
        <w:tabs>
          <w:tab w:val="left" w:pos="1234"/>
        </w:tabs>
        <w:spacing w:before="0" w:after="0" w:line="240" w:lineRule="auto"/>
        <w:ind w:left="20" w:right="20" w:firstLine="740"/>
        <w:jc w:val="both"/>
        <w:rPr>
          <w:sz w:val="24"/>
          <w:szCs w:val="24"/>
        </w:rPr>
      </w:pPr>
      <w:r w:rsidRPr="00A125EA">
        <w:rPr>
          <w:color w:val="000000"/>
          <w:sz w:val="24"/>
          <w:szCs w:val="24"/>
        </w:rPr>
        <w:t>организации - в отношении земельных участков, занятых государственными и муниципальными автомобильными дорогами общего</w:t>
      </w:r>
    </w:p>
    <w:p w:rsidR="00E74098" w:rsidRPr="00A125EA" w:rsidRDefault="00E74098" w:rsidP="002D20B1">
      <w:pPr>
        <w:pStyle w:val="21"/>
        <w:shd w:val="clear" w:color="auto" w:fill="auto"/>
        <w:spacing w:before="0" w:after="0" w:line="240" w:lineRule="auto"/>
        <w:ind w:left="20" w:right="20" w:firstLine="0"/>
        <w:jc w:val="both"/>
        <w:rPr>
          <w:sz w:val="24"/>
          <w:szCs w:val="24"/>
        </w:rPr>
      </w:pPr>
      <w:r w:rsidRPr="00A125EA">
        <w:rPr>
          <w:color w:val="000000"/>
          <w:sz w:val="24"/>
          <w:szCs w:val="24"/>
        </w:rPr>
        <w:t>пользования;</w:t>
      </w:r>
    </w:p>
    <w:p w:rsidR="00E74098" w:rsidRPr="00A125EA" w:rsidRDefault="00E74098" w:rsidP="002D20B1">
      <w:pPr>
        <w:pStyle w:val="21"/>
        <w:numPr>
          <w:ilvl w:val="0"/>
          <w:numId w:val="15"/>
        </w:numPr>
        <w:shd w:val="clear" w:color="auto" w:fill="auto"/>
        <w:tabs>
          <w:tab w:val="left" w:pos="1167"/>
        </w:tabs>
        <w:spacing w:before="0" w:after="0" w:line="240" w:lineRule="auto"/>
        <w:ind w:left="20" w:right="20" w:firstLine="720"/>
        <w:jc w:val="both"/>
        <w:rPr>
          <w:sz w:val="24"/>
          <w:szCs w:val="24"/>
        </w:rPr>
      </w:pPr>
      <w:r w:rsidRPr="00A125EA">
        <w:rPr>
          <w:color w:val="000000"/>
          <w:sz w:val="24"/>
          <w:szCs w:val="24"/>
        </w:rPr>
        <w:t>религиозные организации - в отношении принадлежащих им земельных участков, на которых расположены здания, строения и сооружения религиозного и благотворительного назначения;</w:t>
      </w:r>
    </w:p>
    <w:p w:rsidR="00E74098" w:rsidRPr="00A125EA" w:rsidRDefault="00E74098" w:rsidP="002D20B1">
      <w:pPr>
        <w:pStyle w:val="21"/>
        <w:numPr>
          <w:ilvl w:val="0"/>
          <w:numId w:val="15"/>
        </w:numPr>
        <w:shd w:val="clear" w:color="auto" w:fill="auto"/>
        <w:tabs>
          <w:tab w:val="left" w:pos="1023"/>
        </w:tabs>
        <w:spacing w:before="0" w:after="0" w:line="240" w:lineRule="auto"/>
        <w:ind w:left="20" w:right="20" w:firstLine="720"/>
        <w:jc w:val="both"/>
        <w:rPr>
          <w:sz w:val="24"/>
          <w:szCs w:val="24"/>
        </w:rPr>
      </w:pPr>
      <w:r w:rsidRPr="00A125EA">
        <w:rPr>
          <w:color w:val="000000"/>
          <w:sz w:val="24"/>
          <w:szCs w:val="24"/>
        </w:rPr>
        <w:t>общероссийские общественные организации инвалидов (в том числе, созданные как союзы общественных организаций инвалидов), среди членов которых инвалиды и их законные представители составляют не менее 80 процентов, - в отношении земельных участков, используемых ими для осуществления уставной деятельности;</w:t>
      </w:r>
    </w:p>
    <w:p w:rsidR="00E74098" w:rsidRPr="00A125EA" w:rsidRDefault="00E74098" w:rsidP="002D20B1">
      <w:pPr>
        <w:pStyle w:val="21"/>
        <w:shd w:val="clear" w:color="auto" w:fill="auto"/>
        <w:spacing w:before="0" w:after="0" w:line="240" w:lineRule="auto"/>
        <w:ind w:left="20" w:right="20" w:firstLine="720"/>
        <w:jc w:val="both"/>
        <w:rPr>
          <w:sz w:val="24"/>
          <w:szCs w:val="24"/>
        </w:rPr>
      </w:pPr>
      <w:r w:rsidRPr="00A125EA">
        <w:rPr>
          <w:color w:val="000000"/>
          <w:sz w:val="24"/>
          <w:szCs w:val="24"/>
        </w:rPr>
        <w:t>организации, уставный капитал которых полностью состоит из вкладов указанных общероссийских общественных организаций инвалидов, если среднесписочная численность инвалидов среди их работников составляет не менее 50 процентов, а их доля в фонде оплаты труда - не менее 25 процентов,</w:t>
      </w:r>
    </w:p>
    <w:p w:rsidR="00E74098" w:rsidRPr="00A125EA" w:rsidRDefault="00E74098" w:rsidP="002D20B1">
      <w:pPr>
        <w:pStyle w:val="21"/>
        <w:numPr>
          <w:ilvl w:val="0"/>
          <w:numId w:val="2"/>
        </w:numPr>
        <w:shd w:val="clear" w:color="auto" w:fill="auto"/>
        <w:tabs>
          <w:tab w:val="left" w:pos="231"/>
        </w:tabs>
        <w:spacing w:before="0" w:after="0" w:line="240" w:lineRule="auto"/>
        <w:ind w:left="20" w:right="20" w:firstLine="0"/>
        <w:jc w:val="both"/>
        <w:rPr>
          <w:sz w:val="24"/>
          <w:szCs w:val="24"/>
        </w:rPr>
      </w:pPr>
      <w:r w:rsidRPr="00A125EA">
        <w:rPr>
          <w:color w:val="000000"/>
          <w:sz w:val="24"/>
          <w:szCs w:val="24"/>
        </w:rPr>
        <w:t>в отношении земельных участков, используемых ими для производства и (или) реализации товаров (за исключением подакцизных товаров, минерального сырья и иных полезных ископаемых, а также иных товаров по перечню, утверждаемому Правительством Российской Федерации по согласованию с общероссийскими общественными организациями инвалидов), работ и услуг (за исключением брокерских и иных посреднических услуг);</w:t>
      </w:r>
    </w:p>
    <w:p w:rsidR="00E74098" w:rsidRPr="00A125EA" w:rsidRDefault="00E74098" w:rsidP="002D20B1">
      <w:pPr>
        <w:pStyle w:val="21"/>
        <w:shd w:val="clear" w:color="auto" w:fill="auto"/>
        <w:spacing w:before="0" w:after="0" w:line="240" w:lineRule="auto"/>
        <w:ind w:left="20" w:right="20" w:firstLine="720"/>
        <w:jc w:val="both"/>
        <w:rPr>
          <w:sz w:val="24"/>
          <w:szCs w:val="24"/>
        </w:rPr>
      </w:pPr>
      <w:r w:rsidRPr="00A125EA">
        <w:rPr>
          <w:color w:val="000000"/>
          <w:sz w:val="24"/>
          <w:szCs w:val="24"/>
        </w:rPr>
        <w:t xml:space="preserve">учреждения, единственными </w:t>
      </w:r>
      <w:proofErr w:type="gramStart"/>
      <w:r w:rsidRPr="00A125EA">
        <w:rPr>
          <w:color w:val="000000"/>
          <w:sz w:val="24"/>
          <w:szCs w:val="24"/>
        </w:rPr>
        <w:t>собственниками</w:t>
      </w:r>
      <w:proofErr w:type="gramEnd"/>
      <w:r w:rsidRPr="00A125EA">
        <w:rPr>
          <w:color w:val="000000"/>
          <w:sz w:val="24"/>
          <w:szCs w:val="24"/>
        </w:rPr>
        <w:t xml:space="preserve"> имущества которых являются указанные общероссийские общественные организации инвалидов,</w:t>
      </w:r>
    </w:p>
    <w:p w:rsidR="00E74098" w:rsidRPr="00A125EA" w:rsidRDefault="00E74098" w:rsidP="002D20B1">
      <w:pPr>
        <w:pStyle w:val="21"/>
        <w:numPr>
          <w:ilvl w:val="0"/>
          <w:numId w:val="2"/>
        </w:numPr>
        <w:shd w:val="clear" w:color="auto" w:fill="auto"/>
        <w:tabs>
          <w:tab w:val="left" w:pos="289"/>
        </w:tabs>
        <w:spacing w:before="0" w:after="0" w:line="240" w:lineRule="auto"/>
        <w:ind w:left="20" w:right="20" w:firstLine="0"/>
        <w:jc w:val="both"/>
        <w:rPr>
          <w:sz w:val="24"/>
          <w:szCs w:val="24"/>
        </w:rPr>
      </w:pPr>
      <w:r w:rsidRPr="00A125EA">
        <w:rPr>
          <w:color w:val="000000"/>
          <w:sz w:val="24"/>
          <w:szCs w:val="24"/>
        </w:rPr>
        <w:t xml:space="preserve">в отношении земельных участков, используемых ими для достижения образовательных, культурных, лечебно-оздоровительных, </w:t>
      </w:r>
      <w:proofErr w:type="spellStart"/>
      <w:r w:rsidRPr="00A125EA">
        <w:rPr>
          <w:color w:val="000000"/>
          <w:sz w:val="24"/>
          <w:szCs w:val="24"/>
        </w:rPr>
        <w:t>физкультурно</w:t>
      </w:r>
      <w:r w:rsidRPr="00A125EA">
        <w:rPr>
          <w:color w:val="000000"/>
          <w:sz w:val="24"/>
          <w:szCs w:val="24"/>
        </w:rPr>
        <w:softHyphen/>
        <w:t>спортивных</w:t>
      </w:r>
      <w:proofErr w:type="spellEnd"/>
      <w:r w:rsidRPr="00A125EA">
        <w:rPr>
          <w:color w:val="000000"/>
          <w:sz w:val="24"/>
          <w:szCs w:val="24"/>
        </w:rPr>
        <w:t>, научных, информационных и иных целей социальной защиты и реабилитации инвалидов, а также для оказания правовой и иной помощи инвалидам, детям-инвалидам и их родителям;</w:t>
      </w:r>
    </w:p>
    <w:p w:rsidR="00E74098" w:rsidRPr="00A125EA" w:rsidRDefault="003829FB" w:rsidP="00AD54E4">
      <w:pPr>
        <w:pStyle w:val="21"/>
        <w:numPr>
          <w:ilvl w:val="0"/>
          <w:numId w:val="15"/>
        </w:numPr>
        <w:shd w:val="clear" w:color="auto" w:fill="auto"/>
        <w:tabs>
          <w:tab w:val="left" w:pos="1081"/>
        </w:tabs>
        <w:spacing w:before="0" w:after="0" w:line="240" w:lineRule="auto"/>
        <w:ind w:left="20" w:right="20" w:firstLine="720"/>
        <w:jc w:val="both"/>
        <w:rPr>
          <w:sz w:val="24"/>
          <w:szCs w:val="24"/>
        </w:rPr>
      </w:pPr>
      <w:r>
        <w:rPr>
          <w:color w:val="000000"/>
        </w:rPr>
        <w:t>о</w:t>
      </w:r>
      <w:bookmarkStart w:id="0" w:name="_GoBack"/>
      <w:bookmarkEnd w:id="0"/>
      <w:r>
        <w:rPr>
          <w:color w:val="000000"/>
        </w:rPr>
        <w:t>рганизации народных художественных промыслов - в отношении земельных участков, расположенных в местах их традиционной хозяйственной деятельности в соответствии с перечнем таких мест, утвержденным Правительством Российской Федерации</w:t>
      </w:r>
      <w:r w:rsidR="00E74098" w:rsidRPr="00A125EA">
        <w:rPr>
          <w:color w:val="000000"/>
          <w:sz w:val="24"/>
          <w:szCs w:val="24"/>
        </w:rPr>
        <w:t>;</w:t>
      </w:r>
    </w:p>
    <w:p w:rsidR="00E74098" w:rsidRPr="00A125EA" w:rsidRDefault="00E74098" w:rsidP="00AD54E4">
      <w:pPr>
        <w:pStyle w:val="21"/>
        <w:numPr>
          <w:ilvl w:val="0"/>
          <w:numId w:val="15"/>
        </w:numPr>
        <w:shd w:val="clear" w:color="auto" w:fill="auto"/>
        <w:tabs>
          <w:tab w:val="left" w:pos="1018"/>
        </w:tabs>
        <w:spacing w:before="0" w:after="0" w:line="240" w:lineRule="auto"/>
        <w:ind w:left="20" w:firstLine="720"/>
        <w:jc w:val="both"/>
        <w:rPr>
          <w:sz w:val="24"/>
          <w:szCs w:val="24"/>
        </w:rPr>
      </w:pPr>
      <w:r w:rsidRPr="00A125EA">
        <w:rPr>
          <w:color w:val="000000"/>
          <w:sz w:val="24"/>
          <w:szCs w:val="24"/>
        </w:rPr>
        <w:t>инвалиды и участники Великой Отечественной войны;</w:t>
      </w:r>
    </w:p>
    <w:p w:rsidR="00E74098" w:rsidRDefault="00E74098" w:rsidP="00AD54E4">
      <w:pPr>
        <w:pStyle w:val="21"/>
        <w:shd w:val="clear" w:color="auto" w:fill="auto"/>
        <w:spacing w:before="0" w:after="0" w:line="240" w:lineRule="auto"/>
        <w:ind w:left="20" w:right="20" w:firstLine="720"/>
        <w:jc w:val="both"/>
        <w:rPr>
          <w:color w:val="000000"/>
          <w:sz w:val="24"/>
          <w:szCs w:val="24"/>
        </w:rPr>
      </w:pPr>
      <w:r w:rsidRPr="00A125EA">
        <w:rPr>
          <w:color w:val="000000"/>
          <w:sz w:val="24"/>
          <w:szCs w:val="24"/>
        </w:rPr>
        <w:t>7.</w:t>
      </w:r>
      <w:r w:rsidR="00513506">
        <w:rPr>
          <w:color w:val="000000"/>
          <w:sz w:val="24"/>
          <w:szCs w:val="24"/>
        </w:rPr>
        <w:t xml:space="preserve"> </w:t>
      </w:r>
      <w:r w:rsidRPr="00A125EA">
        <w:rPr>
          <w:color w:val="000000"/>
          <w:sz w:val="24"/>
          <w:szCs w:val="24"/>
        </w:rPr>
        <w:t>члены семьи (супруг, дети, родители) погиб</w:t>
      </w:r>
      <w:r w:rsidRPr="00A125EA">
        <w:rPr>
          <w:rStyle w:val="1"/>
          <w:sz w:val="24"/>
          <w:szCs w:val="24"/>
        </w:rPr>
        <w:t>ши</w:t>
      </w:r>
      <w:r w:rsidRPr="00A125EA">
        <w:rPr>
          <w:color w:val="000000"/>
          <w:sz w:val="24"/>
          <w:szCs w:val="24"/>
        </w:rPr>
        <w:t xml:space="preserve">х при исполнении служебного </w:t>
      </w:r>
      <w:r w:rsidRPr="00A125EA">
        <w:rPr>
          <w:color w:val="000000"/>
          <w:sz w:val="24"/>
          <w:szCs w:val="24"/>
        </w:rPr>
        <w:lastRenderedPageBreak/>
        <w:t>долга защитников Отечества, совместно проживавших с ним на день смерти.</w:t>
      </w:r>
    </w:p>
    <w:p w:rsidR="00AD54E4" w:rsidRDefault="00AD54E4" w:rsidP="00AD54E4">
      <w:pPr>
        <w:pStyle w:val="21"/>
        <w:shd w:val="clear" w:color="auto" w:fill="auto"/>
        <w:tabs>
          <w:tab w:val="left" w:pos="1130"/>
        </w:tabs>
        <w:spacing w:before="0" w:after="0" w:line="240" w:lineRule="auto"/>
        <w:ind w:right="20" w:firstLine="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            </w:t>
      </w:r>
      <w:r>
        <w:rPr>
          <w:color w:val="000000"/>
          <w:sz w:val="24"/>
          <w:szCs w:val="24"/>
        </w:rPr>
        <w:t xml:space="preserve">8) </w:t>
      </w:r>
      <w:r w:rsidRPr="00A125EA">
        <w:rPr>
          <w:color w:val="000000"/>
          <w:sz w:val="24"/>
          <w:szCs w:val="24"/>
        </w:rPr>
        <w:t>Учреждения, финансируемые из местного бюджета муниципального образования «</w:t>
      </w:r>
      <w:proofErr w:type="spellStart"/>
      <w:r w:rsidRPr="00A125EA">
        <w:rPr>
          <w:color w:val="000000"/>
          <w:sz w:val="24"/>
          <w:szCs w:val="24"/>
        </w:rPr>
        <w:t>Плотниковское</w:t>
      </w:r>
      <w:proofErr w:type="spellEnd"/>
      <w:r w:rsidRPr="00A125EA">
        <w:rPr>
          <w:color w:val="000000"/>
          <w:sz w:val="24"/>
          <w:szCs w:val="24"/>
        </w:rPr>
        <w:t xml:space="preserve"> сельское поселение»;</w:t>
      </w:r>
    </w:p>
    <w:p w:rsidR="00CF502C" w:rsidRDefault="00AD54E4" w:rsidP="00AD54E4">
      <w:pPr>
        <w:pStyle w:val="21"/>
        <w:shd w:val="clear" w:color="auto" w:fill="auto"/>
        <w:spacing w:before="0" w:after="0" w:line="240" w:lineRule="auto"/>
        <w:ind w:left="20" w:right="20" w:firstLine="72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9) </w:t>
      </w:r>
      <w:r w:rsidRPr="00A125EA">
        <w:rPr>
          <w:color w:val="000000"/>
          <w:sz w:val="24"/>
          <w:szCs w:val="24"/>
        </w:rPr>
        <w:t>Учреждения, финансируемые из местного бюджета муниципального образования «</w:t>
      </w:r>
      <w:proofErr w:type="spellStart"/>
      <w:r w:rsidRPr="00A125EA">
        <w:rPr>
          <w:color w:val="000000"/>
          <w:sz w:val="24"/>
          <w:szCs w:val="24"/>
        </w:rPr>
        <w:t>Бакчарский</w:t>
      </w:r>
      <w:proofErr w:type="spellEnd"/>
      <w:r w:rsidRPr="00A125EA">
        <w:rPr>
          <w:color w:val="000000"/>
          <w:sz w:val="24"/>
          <w:szCs w:val="24"/>
        </w:rPr>
        <w:t xml:space="preserve"> район</w:t>
      </w:r>
      <w:r>
        <w:rPr>
          <w:color w:val="000000"/>
          <w:sz w:val="24"/>
          <w:szCs w:val="24"/>
        </w:rPr>
        <w:t>».</w:t>
      </w:r>
    </w:p>
    <w:p w:rsidR="00981B2C" w:rsidRPr="00A125EA" w:rsidRDefault="00981B2C" w:rsidP="00AD54E4">
      <w:pPr>
        <w:pStyle w:val="21"/>
        <w:shd w:val="clear" w:color="auto" w:fill="auto"/>
        <w:spacing w:before="0" w:after="0" w:line="240" w:lineRule="auto"/>
        <w:ind w:left="20" w:right="20" w:firstLine="720"/>
        <w:jc w:val="both"/>
        <w:rPr>
          <w:color w:val="000000"/>
          <w:sz w:val="24"/>
          <w:szCs w:val="24"/>
        </w:rPr>
      </w:pPr>
    </w:p>
    <w:p w:rsidR="00E74098" w:rsidRPr="00A125EA" w:rsidRDefault="00E74098" w:rsidP="002D20B1">
      <w:pPr>
        <w:pStyle w:val="21"/>
        <w:shd w:val="clear" w:color="auto" w:fill="auto"/>
        <w:tabs>
          <w:tab w:val="left" w:pos="1081"/>
        </w:tabs>
        <w:spacing w:before="0" w:after="249" w:line="240" w:lineRule="auto"/>
        <w:ind w:left="20" w:firstLine="720"/>
        <w:jc w:val="both"/>
        <w:rPr>
          <w:b/>
          <w:sz w:val="24"/>
          <w:szCs w:val="24"/>
        </w:rPr>
      </w:pPr>
      <w:r w:rsidRPr="00A125EA">
        <w:rPr>
          <w:b/>
          <w:color w:val="000000"/>
          <w:sz w:val="24"/>
          <w:szCs w:val="24"/>
        </w:rPr>
        <w:t>Х.</w:t>
      </w:r>
      <w:r w:rsidRPr="00A125EA">
        <w:rPr>
          <w:b/>
          <w:color w:val="000000"/>
          <w:sz w:val="24"/>
          <w:szCs w:val="24"/>
        </w:rPr>
        <w:tab/>
        <w:t>Порядок исчисления налога и авансовых платежей по налогу</w:t>
      </w:r>
    </w:p>
    <w:p w:rsidR="00E74098" w:rsidRPr="00A125EA" w:rsidRDefault="00E74098" w:rsidP="002D20B1">
      <w:pPr>
        <w:pStyle w:val="21"/>
        <w:numPr>
          <w:ilvl w:val="0"/>
          <w:numId w:val="16"/>
        </w:numPr>
        <w:shd w:val="clear" w:color="auto" w:fill="auto"/>
        <w:tabs>
          <w:tab w:val="left" w:pos="1095"/>
        </w:tabs>
        <w:spacing w:before="0" w:after="0" w:line="240" w:lineRule="auto"/>
        <w:ind w:left="20" w:right="20" w:firstLine="720"/>
        <w:jc w:val="both"/>
        <w:rPr>
          <w:sz w:val="24"/>
          <w:szCs w:val="24"/>
        </w:rPr>
      </w:pPr>
      <w:r w:rsidRPr="00A125EA">
        <w:rPr>
          <w:color w:val="000000"/>
          <w:sz w:val="24"/>
          <w:szCs w:val="24"/>
        </w:rPr>
        <w:t>Сумма налога исчисляется по истечении налогового периода как соответствующая налоговой ставке процентная доля налоговой базы, если иное не предусмотрено пунктами 11 и 10 настоящей раздела.</w:t>
      </w:r>
    </w:p>
    <w:p w:rsidR="00E74098" w:rsidRPr="00A125EA" w:rsidRDefault="00E74098" w:rsidP="002D20B1">
      <w:pPr>
        <w:pStyle w:val="21"/>
        <w:numPr>
          <w:ilvl w:val="0"/>
          <w:numId w:val="16"/>
        </w:numPr>
        <w:shd w:val="clear" w:color="auto" w:fill="auto"/>
        <w:tabs>
          <w:tab w:val="left" w:pos="1081"/>
        </w:tabs>
        <w:spacing w:before="0" w:after="0" w:line="240" w:lineRule="auto"/>
        <w:ind w:left="20" w:right="20" w:firstLine="720"/>
        <w:jc w:val="both"/>
        <w:rPr>
          <w:sz w:val="24"/>
          <w:szCs w:val="24"/>
        </w:rPr>
      </w:pPr>
      <w:r w:rsidRPr="00A125EA">
        <w:rPr>
          <w:color w:val="000000"/>
          <w:sz w:val="24"/>
          <w:szCs w:val="24"/>
        </w:rPr>
        <w:t>Налогоплательщики-организации исчисляют сумму налога (сумму авансовых платежей по налогу) самостоятельно.</w:t>
      </w:r>
    </w:p>
    <w:p w:rsidR="00E74098" w:rsidRPr="00A125EA" w:rsidRDefault="00E74098" w:rsidP="002D20B1">
      <w:pPr>
        <w:pStyle w:val="21"/>
        <w:numPr>
          <w:ilvl w:val="0"/>
          <w:numId w:val="16"/>
        </w:numPr>
        <w:shd w:val="clear" w:color="auto" w:fill="auto"/>
        <w:tabs>
          <w:tab w:val="left" w:pos="1028"/>
        </w:tabs>
        <w:spacing w:before="0" w:after="0" w:line="240" w:lineRule="auto"/>
        <w:ind w:left="20" w:right="20" w:firstLine="720"/>
        <w:jc w:val="both"/>
        <w:rPr>
          <w:sz w:val="24"/>
          <w:szCs w:val="24"/>
        </w:rPr>
      </w:pPr>
      <w:r w:rsidRPr="00A125EA">
        <w:rPr>
          <w:color w:val="000000"/>
          <w:sz w:val="24"/>
          <w:szCs w:val="24"/>
        </w:rPr>
        <w:t>Сумма налога, подлежащая уплате в бюджет налогоплательщиками - физическими лицами, исчисляется налоговыми органами.</w:t>
      </w:r>
    </w:p>
    <w:p w:rsidR="00E74098" w:rsidRPr="00A125EA" w:rsidRDefault="00E74098" w:rsidP="002D20B1">
      <w:pPr>
        <w:pStyle w:val="21"/>
        <w:numPr>
          <w:ilvl w:val="0"/>
          <w:numId w:val="16"/>
        </w:numPr>
        <w:shd w:val="clear" w:color="auto" w:fill="auto"/>
        <w:tabs>
          <w:tab w:val="left" w:pos="1062"/>
        </w:tabs>
        <w:spacing w:before="0" w:after="0" w:line="240" w:lineRule="auto"/>
        <w:ind w:left="20" w:right="20" w:firstLine="720"/>
        <w:jc w:val="both"/>
        <w:rPr>
          <w:sz w:val="24"/>
          <w:szCs w:val="24"/>
        </w:rPr>
      </w:pPr>
      <w:r w:rsidRPr="00A125EA">
        <w:rPr>
          <w:color w:val="000000"/>
          <w:sz w:val="24"/>
          <w:szCs w:val="24"/>
        </w:rPr>
        <w:t>Сумма налога, подлежащая уплате в бюджет по итогам налогового периода, определяется налогоплательщиками-организациями как разница между суммой налога, исчисленной в соответствии с пунктом 1 настоящей статьи, и суммами подлежащих уплате в течение налогового периода авансовых платежей по налогу.</w:t>
      </w:r>
    </w:p>
    <w:p w:rsidR="00E74098" w:rsidRPr="00A125EA" w:rsidRDefault="00E74098" w:rsidP="002D20B1">
      <w:pPr>
        <w:pStyle w:val="21"/>
        <w:numPr>
          <w:ilvl w:val="0"/>
          <w:numId w:val="16"/>
        </w:numPr>
        <w:shd w:val="clear" w:color="auto" w:fill="auto"/>
        <w:tabs>
          <w:tab w:val="left" w:pos="1196"/>
        </w:tabs>
        <w:spacing w:before="0" w:after="0" w:line="240" w:lineRule="auto"/>
        <w:ind w:left="20" w:right="20" w:firstLine="720"/>
        <w:jc w:val="both"/>
        <w:rPr>
          <w:sz w:val="24"/>
          <w:szCs w:val="24"/>
        </w:rPr>
      </w:pPr>
      <w:r w:rsidRPr="00A125EA">
        <w:rPr>
          <w:color w:val="000000"/>
          <w:sz w:val="24"/>
          <w:szCs w:val="24"/>
        </w:rPr>
        <w:t xml:space="preserve">Налогоплательщики, в отношении которых отчетный период определен как квартал, исчисляют суммы авансовых платежей по налогу по истечении первого, второго и третьего квартала текущего налогового периода как одну четвертую соответствующей налоговой ставки процентной доли кадастровой стоимости земельного участка. </w:t>
      </w:r>
    </w:p>
    <w:p w:rsidR="00E74098" w:rsidRPr="00A125EA" w:rsidRDefault="00E74098" w:rsidP="002D20B1">
      <w:pPr>
        <w:pStyle w:val="21"/>
        <w:numPr>
          <w:ilvl w:val="0"/>
          <w:numId w:val="16"/>
        </w:numPr>
        <w:shd w:val="clear" w:color="auto" w:fill="auto"/>
        <w:tabs>
          <w:tab w:val="left" w:pos="1124"/>
        </w:tabs>
        <w:spacing w:before="0" w:after="0" w:line="240" w:lineRule="auto"/>
        <w:ind w:left="20" w:right="20" w:firstLine="720"/>
        <w:jc w:val="both"/>
        <w:rPr>
          <w:sz w:val="24"/>
          <w:szCs w:val="24"/>
        </w:rPr>
      </w:pPr>
      <w:proofErr w:type="gramStart"/>
      <w:r w:rsidRPr="00A125EA">
        <w:rPr>
          <w:color w:val="000000"/>
          <w:sz w:val="24"/>
          <w:szCs w:val="24"/>
        </w:rPr>
        <w:t>В случае возникновения (прекращения) у налогоплательщика в течение налогового (отчетного) периода права собственности (постоянного (бессрочного) пользования, пожизненного наследуемого владения) на земельный участок (его долю) исчисление суммы налога (суммы авансового платежа по налогу) в отношении данного земельного участка производится с учетом коэффициента, определяемого как отношение числа полных месяцев, в течение которых этот земельный участок находился в собственности (постоянном (бессрочном) пользовании, пожизненном</w:t>
      </w:r>
      <w:proofErr w:type="gramEnd"/>
      <w:r w:rsidRPr="00A125EA">
        <w:rPr>
          <w:color w:val="000000"/>
          <w:sz w:val="24"/>
          <w:szCs w:val="24"/>
        </w:rPr>
        <w:t xml:space="preserve"> наследуемом </w:t>
      </w:r>
      <w:proofErr w:type="gramStart"/>
      <w:r w:rsidRPr="00A125EA">
        <w:rPr>
          <w:color w:val="000000"/>
          <w:sz w:val="24"/>
          <w:szCs w:val="24"/>
        </w:rPr>
        <w:t>владении</w:t>
      </w:r>
      <w:proofErr w:type="gramEnd"/>
      <w:r w:rsidRPr="00A125EA">
        <w:rPr>
          <w:color w:val="000000"/>
          <w:sz w:val="24"/>
          <w:szCs w:val="24"/>
        </w:rPr>
        <w:t>) налогоплательщика, к числу календарных месяцев в налоговом (отчетном) периоде.</w:t>
      </w:r>
    </w:p>
    <w:p w:rsidR="00E74098" w:rsidRPr="00A125EA" w:rsidRDefault="00E74098" w:rsidP="002D20B1">
      <w:pPr>
        <w:pStyle w:val="21"/>
        <w:shd w:val="clear" w:color="auto" w:fill="auto"/>
        <w:spacing w:before="0" w:after="0" w:line="240" w:lineRule="auto"/>
        <w:ind w:left="20" w:right="20" w:firstLine="720"/>
        <w:jc w:val="both"/>
        <w:rPr>
          <w:sz w:val="24"/>
          <w:szCs w:val="24"/>
        </w:rPr>
      </w:pPr>
      <w:r w:rsidRPr="00A125EA">
        <w:rPr>
          <w:color w:val="000000"/>
          <w:sz w:val="24"/>
          <w:szCs w:val="24"/>
        </w:rPr>
        <w:t xml:space="preserve">Если возникновение права собственности (постоянного (бессрочного) пользования, пожизненного наследуемого владения) на земельный участок (его долю) произошло до 15-го числа соответствующего месяца включительно или прекращение указанного права произошло после 15-го числа соответствующего месяца, </w:t>
      </w:r>
      <w:proofErr w:type="gramStart"/>
      <w:r w:rsidRPr="00A125EA">
        <w:rPr>
          <w:color w:val="000000"/>
          <w:sz w:val="24"/>
          <w:szCs w:val="24"/>
        </w:rPr>
        <w:t>за полный месяц</w:t>
      </w:r>
      <w:proofErr w:type="gramEnd"/>
      <w:r w:rsidRPr="00A125EA">
        <w:rPr>
          <w:color w:val="000000"/>
          <w:sz w:val="24"/>
          <w:szCs w:val="24"/>
        </w:rPr>
        <w:t xml:space="preserve"> принимается месяц возникновения (прекращения) указанного права.</w:t>
      </w:r>
    </w:p>
    <w:p w:rsidR="00E74098" w:rsidRPr="00A125EA" w:rsidRDefault="00E74098" w:rsidP="002D20B1">
      <w:pPr>
        <w:pStyle w:val="21"/>
        <w:shd w:val="clear" w:color="auto" w:fill="auto"/>
        <w:spacing w:before="0" w:after="0" w:line="240" w:lineRule="auto"/>
        <w:ind w:left="20" w:right="20" w:firstLine="720"/>
        <w:jc w:val="both"/>
        <w:rPr>
          <w:color w:val="000000"/>
          <w:sz w:val="24"/>
          <w:szCs w:val="24"/>
        </w:rPr>
      </w:pPr>
      <w:r w:rsidRPr="00A125EA">
        <w:rPr>
          <w:color w:val="000000"/>
          <w:sz w:val="24"/>
          <w:szCs w:val="24"/>
        </w:rPr>
        <w:t>Если возникновение права собственности (постоянного (бессрочного) пользования, пожизненного наследуемого владения) на земельный участок (его долю) произошло после 15-го числа соответствующего месяца или прекращение указанного права произошло до 15-го числа соответствующего месяца включительно, месяц возникновения (прекращения) указанного права не учитывается при определении коэффициента, указанного в настоящем пункте.</w:t>
      </w:r>
    </w:p>
    <w:p w:rsidR="00E74098" w:rsidRPr="00A125EA" w:rsidRDefault="00E74098" w:rsidP="002D20B1">
      <w:pPr>
        <w:pStyle w:val="21"/>
        <w:shd w:val="clear" w:color="auto" w:fill="auto"/>
        <w:spacing w:before="0" w:after="0" w:line="240" w:lineRule="auto"/>
        <w:ind w:left="20" w:right="20" w:firstLine="720"/>
        <w:jc w:val="both"/>
        <w:rPr>
          <w:sz w:val="24"/>
          <w:szCs w:val="24"/>
        </w:rPr>
      </w:pPr>
      <w:r w:rsidRPr="00A125EA">
        <w:rPr>
          <w:color w:val="000000"/>
          <w:sz w:val="24"/>
          <w:szCs w:val="24"/>
        </w:rPr>
        <w:t>6.1</w:t>
      </w:r>
      <w:proofErr w:type="gramStart"/>
      <w:r w:rsidRPr="00A125EA">
        <w:rPr>
          <w:color w:val="000000"/>
          <w:sz w:val="24"/>
          <w:szCs w:val="24"/>
        </w:rPr>
        <w:t xml:space="preserve"> В</w:t>
      </w:r>
      <w:proofErr w:type="gramEnd"/>
      <w:r w:rsidRPr="00A125EA">
        <w:rPr>
          <w:color w:val="000000"/>
          <w:sz w:val="24"/>
          <w:szCs w:val="24"/>
        </w:rPr>
        <w:t xml:space="preserve"> случае изменения в течении налогового (отчетного) периода качественных и (или) количественных характеристик земельного участка исчисление суммы налога (суммы авансового платежа по налогу) в отношении такого земельного участка производится с учетом коэффициента, определяемого в порядке, аналогичном установленному пунктом 6 настоящего раздела.</w:t>
      </w:r>
    </w:p>
    <w:p w:rsidR="00E74098" w:rsidRPr="00A125EA" w:rsidRDefault="00E74098" w:rsidP="002D20B1">
      <w:pPr>
        <w:pStyle w:val="21"/>
        <w:numPr>
          <w:ilvl w:val="0"/>
          <w:numId w:val="16"/>
        </w:numPr>
        <w:shd w:val="clear" w:color="auto" w:fill="auto"/>
        <w:tabs>
          <w:tab w:val="left" w:pos="1201"/>
        </w:tabs>
        <w:spacing w:before="0" w:after="0" w:line="240" w:lineRule="auto"/>
        <w:ind w:left="20" w:right="20" w:firstLine="720"/>
        <w:jc w:val="both"/>
        <w:rPr>
          <w:sz w:val="24"/>
          <w:szCs w:val="24"/>
        </w:rPr>
      </w:pPr>
      <w:r w:rsidRPr="00A125EA">
        <w:rPr>
          <w:color w:val="000000"/>
          <w:sz w:val="24"/>
          <w:szCs w:val="24"/>
        </w:rPr>
        <w:t xml:space="preserve">В отношении земельного участка (его доли), перешедшего (перешедшей) по наследству к физическому лицу, налог </w:t>
      </w:r>
      <w:proofErr w:type="gramStart"/>
      <w:r w:rsidRPr="00A125EA">
        <w:rPr>
          <w:color w:val="000000"/>
          <w:sz w:val="24"/>
          <w:szCs w:val="24"/>
        </w:rPr>
        <w:t>исчисляется</w:t>
      </w:r>
      <w:proofErr w:type="gramEnd"/>
      <w:r w:rsidRPr="00A125EA">
        <w:rPr>
          <w:color w:val="000000"/>
          <w:sz w:val="24"/>
          <w:szCs w:val="24"/>
        </w:rPr>
        <w:t xml:space="preserve"> начиная со дня открытия наследства.</w:t>
      </w:r>
    </w:p>
    <w:p w:rsidR="00E74098" w:rsidRPr="00A125EA" w:rsidRDefault="00E74098" w:rsidP="002D20B1">
      <w:pPr>
        <w:pStyle w:val="21"/>
        <w:numPr>
          <w:ilvl w:val="0"/>
          <w:numId w:val="16"/>
        </w:numPr>
        <w:shd w:val="clear" w:color="auto" w:fill="auto"/>
        <w:tabs>
          <w:tab w:val="left" w:pos="1042"/>
        </w:tabs>
        <w:spacing w:before="0" w:after="0" w:line="240" w:lineRule="auto"/>
        <w:ind w:left="20" w:right="20" w:firstLine="720"/>
        <w:jc w:val="both"/>
        <w:rPr>
          <w:sz w:val="24"/>
          <w:szCs w:val="24"/>
        </w:rPr>
      </w:pPr>
      <w:r w:rsidRPr="00A125EA">
        <w:rPr>
          <w:color w:val="000000"/>
          <w:sz w:val="24"/>
          <w:szCs w:val="24"/>
        </w:rPr>
        <w:t>Налогоплательщики, имеющие право на налоговые льготы, должны представить документы, подтверждающие такое право, в налоговые органы по месту нахождения земельного участка, признаваемого объектом налогообложения в соответствии со статьей 389 Налогового кодекса Российской Федерации.</w:t>
      </w:r>
    </w:p>
    <w:p w:rsidR="00E74098" w:rsidRPr="00A125EA" w:rsidRDefault="00E74098" w:rsidP="002D20B1">
      <w:pPr>
        <w:pStyle w:val="21"/>
        <w:shd w:val="clear" w:color="auto" w:fill="auto"/>
        <w:spacing w:before="0" w:after="0" w:line="240" w:lineRule="auto"/>
        <w:ind w:left="20" w:right="20" w:firstLine="720"/>
        <w:jc w:val="both"/>
        <w:rPr>
          <w:sz w:val="24"/>
          <w:szCs w:val="24"/>
        </w:rPr>
      </w:pPr>
      <w:proofErr w:type="gramStart"/>
      <w:r w:rsidRPr="00A125EA">
        <w:rPr>
          <w:color w:val="000000"/>
          <w:sz w:val="24"/>
          <w:szCs w:val="24"/>
        </w:rPr>
        <w:t>В случае возникновения (прекращения) у налогоплательщиков в течение налогового (отчетного) периода права на налоговую льготу исчисление суммы налога (суммы авансового платежа по налогу) в</w:t>
      </w:r>
      <w:r w:rsidRPr="00A125EA">
        <w:rPr>
          <w:sz w:val="24"/>
          <w:szCs w:val="24"/>
        </w:rPr>
        <w:t xml:space="preserve"> </w:t>
      </w:r>
      <w:r w:rsidRPr="00A125EA">
        <w:rPr>
          <w:color w:val="000000"/>
          <w:sz w:val="24"/>
          <w:szCs w:val="24"/>
        </w:rPr>
        <w:t xml:space="preserve">отношении земельного участка, по которому предоставляется право на налоговую льготу, производится с учетом коэффициента, определяемого как отношение числа полных месяцев, в течение которых отсутствует </w:t>
      </w:r>
      <w:r w:rsidRPr="00A125EA">
        <w:rPr>
          <w:color w:val="000000"/>
          <w:sz w:val="24"/>
          <w:szCs w:val="24"/>
        </w:rPr>
        <w:lastRenderedPageBreak/>
        <w:t>налоговая льгота, к числу календарных месяцев в налоговом (отчетном) периоде.</w:t>
      </w:r>
      <w:proofErr w:type="gramEnd"/>
      <w:r w:rsidRPr="00A125EA">
        <w:rPr>
          <w:color w:val="000000"/>
          <w:sz w:val="24"/>
          <w:szCs w:val="24"/>
        </w:rPr>
        <w:t xml:space="preserve"> При этом месяц возникновения права на налоговую льготу, а также месяц прекращения указанного права принимается </w:t>
      </w:r>
      <w:proofErr w:type="gramStart"/>
      <w:r w:rsidRPr="00A125EA">
        <w:rPr>
          <w:color w:val="000000"/>
          <w:sz w:val="24"/>
          <w:szCs w:val="24"/>
        </w:rPr>
        <w:t>за полный месяц</w:t>
      </w:r>
      <w:proofErr w:type="gramEnd"/>
      <w:r w:rsidRPr="00A125EA">
        <w:rPr>
          <w:color w:val="000000"/>
          <w:sz w:val="24"/>
          <w:szCs w:val="24"/>
        </w:rPr>
        <w:t>.</w:t>
      </w:r>
    </w:p>
    <w:p w:rsidR="00E74098" w:rsidRPr="00A125EA" w:rsidRDefault="00E74098" w:rsidP="002D20B1">
      <w:pPr>
        <w:pStyle w:val="21"/>
        <w:numPr>
          <w:ilvl w:val="0"/>
          <w:numId w:val="16"/>
        </w:numPr>
        <w:shd w:val="clear" w:color="auto" w:fill="auto"/>
        <w:tabs>
          <w:tab w:val="left" w:pos="1105"/>
        </w:tabs>
        <w:spacing w:before="0" w:after="0" w:line="240" w:lineRule="auto"/>
        <w:ind w:left="20" w:right="20" w:firstLine="720"/>
        <w:jc w:val="both"/>
        <w:rPr>
          <w:sz w:val="24"/>
          <w:szCs w:val="24"/>
        </w:rPr>
      </w:pPr>
      <w:r w:rsidRPr="00A125EA">
        <w:rPr>
          <w:color w:val="000000"/>
          <w:sz w:val="24"/>
          <w:szCs w:val="24"/>
        </w:rPr>
        <w:t>По результатам проведения государственной кадастровой оценки земель сведения о кадастровой стоимости земельных участков предоставляются налогоплательщикам в порядке, определенном уполномоченным Правительством Российской Федерации федеральным органом исполнительной власти.</w:t>
      </w:r>
    </w:p>
    <w:p w:rsidR="00E74098" w:rsidRPr="00A125EA" w:rsidRDefault="00D85C1E" w:rsidP="002D20B1">
      <w:pPr>
        <w:pStyle w:val="21"/>
        <w:numPr>
          <w:ilvl w:val="0"/>
          <w:numId w:val="16"/>
        </w:numPr>
        <w:shd w:val="clear" w:color="auto" w:fill="auto"/>
        <w:tabs>
          <w:tab w:val="left" w:pos="1585"/>
        </w:tabs>
        <w:spacing w:before="0" w:after="0" w:line="240" w:lineRule="auto"/>
        <w:ind w:left="20" w:right="20" w:firstLine="720"/>
        <w:jc w:val="both"/>
        <w:rPr>
          <w:sz w:val="24"/>
          <w:szCs w:val="24"/>
        </w:rPr>
      </w:pPr>
      <w:r w:rsidRPr="00A125EA">
        <w:rPr>
          <w:color w:val="000000"/>
          <w:sz w:val="24"/>
          <w:szCs w:val="24"/>
        </w:rPr>
        <w:t xml:space="preserve">В </w:t>
      </w:r>
      <w:r w:rsidR="00E74098" w:rsidRPr="00A125EA">
        <w:rPr>
          <w:color w:val="000000"/>
          <w:sz w:val="24"/>
          <w:szCs w:val="24"/>
        </w:rPr>
        <w:t xml:space="preserve">отношении земельных участков, приобретенных (предоставленных) в собственность физическими и юридическими лицами на условиях осуществления на них жилищного строительства, за исключением индивидуального жилищного строительства, осуществляемого физическими лицами, исчисление суммы налога (суммы авансовых платежей по налогу) производится с учетом коэффициента 2 в течение трехлетнего срока </w:t>
      </w:r>
      <w:proofErr w:type="gramStart"/>
      <w:r w:rsidR="00E74098" w:rsidRPr="00A125EA">
        <w:rPr>
          <w:color w:val="000000"/>
          <w:sz w:val="24"/>
          <w:szCs w:val="24"/>
        </w:rPr>
        <w:t>строительства</w:t>
      </w:r>
      <w:proofErr w:type="gramEnd"/>
      <w:r w:rsidR="00E74098" w:rsidRPr="00A125EA">
        <w:rPr>
          <w:color w:val="000000"/>
          <w:sz w:val="24"/>
          <w:szCs w:val="24"/>
        </w:rPr>
        <w:t xml:space="preserve"> начиная с даты государственной регистрации прав на данные земельные участки вплоть до государственной регистрации прав на построенный объект недвижимости. В случае завершения такого жилищного строительства и государственной регистрации прав на построенный объект недвижимости до истечения трехлетнего срока строительства сумма налога, уплаченного за этот период сверх суммы налога, исчисленной с учетом коэффициента 1, признается суммой излишне уплаченного налога и подлежит зачету (возврату) налогоплательщику в общеустановленном порядке.</w:t>
      </w:r>
    </w:p>
    <w:p w:rsidR="00E74098" w:rsidRPr="00A125EA" w:rsidRDefault="00E74098" w:rsidP="002D20B1">
      <w:pPr>
        <w:pStyle w:val="21"/>
        <w:shd w:val="clear" w:color="auto" w:fill="auto"/>
        <w:spacing w:before="0" w:after="0" w:line="240" w:lineRule="auto"/>
        <w:ind w:left="20" w:right="20" w:firstLine="720"/>
        <w:jc w:val="both"/>
        <w:rPr>
          <w:sz w:val="24"/>
          <w:szCs w:val="24"/>
        </w:rPr>
      </w:pPr>
      <w:proofErr w:type="gramStart"/>
      <w:r w:rsidRPr="00A125EA">
        <w:rPr>
          <w:color w:val="000000"/>
          <w:sz w:val="24"/>
          <w:szCs w:val="24"/>
        </w:rPr>
        <w:t>В отношении земельных участков, приобретенных (предоставленных) в собственность физическими и юридическими лицами на условиях осуществления на них жилищного строительства, за исключением индивидуального жилищного строительства, осуществляемого физическими лицами, исчисление суммы налога (суммы авансовых платежей по налогу) производится с учетом коэффициента 4 в течение периода, превышающего трехлетний срок строительства, вплоть до даты государственной регистрации прав на построенный объект недвижимости.</w:t>
      </w:r>
      <w:proofErr w:type="gramEnd"/>
    </w:p>
    <w:p w:rsidR="00E74098" w:rsidRPr="00A125EA" w:rsidRDefault="00E74098" w:rsidP="002D20B1">
      <w:pPr>
        <w:pStyle w:val="21"/>
        <w:numPr>
          <w:ilvl w:val="0"/>
          <w:numId w:val="16"/>
        </w:numPr>
        <w:shd w:val="clear" w:color="auto" w:fill="auto"/>
        <w:tabs>
          <w:tab w:val="left" w:pos="1570"/>
        </w:tabs>
        <w:spacing w:before="0" w:after="297" w:line="240" w:lineRule="auto"/>
        <w:ind w:left="20" w:right="20" w:firstLine="720"/>
        <w:jc w:val="both"/>
        <w:rPr>
          <w:sz w:val="24"/>
          <w:szCs w:val="24"/>
        </w:rPr>
      </w:pPr>
      <w:r w:rsidRPr="00A125EA">
        <w:rPr>
          <w:color w:val="000000"/>
          <w:sz w:val="24"/>
          <w:szCs w:val="24"/>
        </w:rPr>
        <w:t xml:space="preserve">В отношении земельных участков, приобретенных (предоставленных) в собственность физическими лицами для индивидуального жилищного строительства, исчисление суммы налога (суммы авансовых платежей по налогу) производится с учетом коэффициента 2 по истечении 10 лет </w:t>
      </w:r>
      <w:proofErr w:type="gramStart"/>
      <w:r w:rsidRPr="00A125EA">
        <w:rPr>
          <w:color w:val="000000"/>
          <w:sz w:val="24"/>
          <w:szCs w:val="24"/>
        </w:rPr>
        <w:t>с даты</w:t>
      </w:r>
      <w:proofErr w:type="gramEnd"/>
      <w:r w:rsidRPr="00A125EA">
        <w:rPr>
          <w:color w:val="000000"/>
          <w:sz w:val="24"/>
          <w:szCs w:val="24"/>
        </w:rPr>
        <w:t xml:space="preserve"> государственной регистрации прав на данные земельные участки вплоть до государственной регистрации прав на построенный объект недвижимости.</w:t>
      </w:r>
    </w:p>
    <w:p w:rsidR="00E74098" w:rsidRPr="00A125EA" w:rsidRDefault="00E74098" w:rsidP="002D20B1">
      <w:pPr>
        <w:pStyle w:val="21"/>
        <w:numPr>
          <w:ilvl w:val="0"/>
          <w:numId w:val="17"/>
        </w:numPr>
        <w:shd w:val="clear" w:color="auto" w:fill="auto"/>
        <w:tabs>
          <w:tab w:val="left" w:pos="432"/>
        </w:tabs>
        <w:spacing w:before="0" w:after="249" w:line="240" w:lineRule="auto"/>
        <w:ind w:right="240" w:firstLine="0"/>
        <w:jc w:val="right"/>
        <w:rPr>
          <w:b/>
          <w:sz w:val="24"/>
          <w:szCs w:val="24"/>
        </w:rPr>
      </w:pPr>
      <w:r w:rsidRPr="00A125EA">
        <w:rPr>
          <w:b/>
          <w:color w:val="000000"/>
          <w:sz w:val="24"/>
          <w:szCs w:val="24"/>
        </w:rPr>
        <w:t>Порядок и сроки уплаты налога и авансовых платежей по налогу</w:t>
      </w:r>
    </w:p>
    <w:p w:rsidR="00E74098" w:rsidRPr="00A125EA" w:rsidRDefault="00E74098" w:rsidP="002D20B1">
      <w:pPr>
        <w:pStyle w:val="21"/>
        <w:numPr>
          <w:ilvl w:val="0"/>
          <w:numId w:val="18"/>
        </w:numPr>
        <w:shd w:val="clear" w:color="auto" w:fill="auto"/>
        <w:tabs>
          <w:tab w:val="left" w:pos="1142"/>
        </w:tabs>
        <w:spacing w:before="0" w:after="0" w:line="240" w:lineRule="auto"/>
        <w:ind w:right="20" w:firstLine="720"/>
        <w:jc w:val="both"/>
        <w:rPr>
          <w:sz w:val="24"/>
          <w:szCs w:val="24"/>
        </w:rPr>
      </w:pPr>
      <w:r w:rsidRPr="00A125EA">
        <w:rPr>
          <w:color w:val="000000"/>
          <w:sz w:val="24"/>
          <w:szCs w:val="24"/>
        </w:rPr>
        <w:t>Налогоплательщики - физические лица уплачивают налог на основании налогового уведомления, направленного налоговым органом.</w:t>
      </w:r>
    </w:p>
    <w:p w:rsidR="00E74098" w:rsidRPr="00A125EA" w:rsidRDefault="00E74098" w:rsidP="002D20B1">
      <w:pPr>
        <w:pStyle w:val="21"/>
        <w:shd w:val="clear" w:color="auto" w:fill="auto"/>
        <w:spacing w:before="0" w:after="0" w:line="240" w:lineRule="auto"/>
        <w:ind w:right="20" w:firstLine="720"/>
        <w:jc w:val="both"/>
        <w:rPr>
          <w:sz w:val="24"/>
          <w:szCs w:val="24"/>
        </w:rPr>
      </w:pPr>
      <w:r w:rsidRPr="00A125EA">
        <w:rPr>
          <w:color w:val="000000"/>
          <w:sz w:val="24"/>
          <w:szCs w:val="24"/>
        </w:rPr>
        <w:t>Направление налогового уведомления допускается не более чем за три налоговых периода, предшествующих календарному году его направления.</w:t>
      </w:r>
    </w:p>
    <w:p w:rsidR="00E74098" w:rsidRPr="00A125EA" w:rsidRDefault="00E74098" w:rsidP="002D20B1">
      <w:pPr>
        <w:pStyle w:val="21"/>
        <w:shd w:val="clear" w:color="auto" w:fill="auto"/>
        <w:spacing w:before="0" w:after="0" w:line="240" w:lineRule="auto"/>
        <w:ind w:right="20" w:firstLine="720"/>
        <w:jc w:val="both"/>
        <w:rPr>
          <w:sz w:val="24"/>
          <w:szCs w:val="24"/>
        </w:rPr>
      </w:pPr>
      <w:r w:rsidRPr="00A125EA">
        <w:rPr>
          <w:color w:val="000000"/>
          <w:sz w:val="24"/>
          <w:szCs w:val="24"/>
        </w:rPr>
        <w:t>Налогоплательщики, указанные в абзаце первом настоящего пункта, уплачивают налог не более чем за три налоговых периода, предшествующих календарному году направления налогового уведомления, указанного в абзаце втором настоящего пункта.</w:t>
      </w:r>
    </w:p>
    <w:p w:rsidR="00D85C1E" w:rsidRPr="00A125EA" w:rsidRDefault="00E74098" w:rsidP="00D85C1E">
      <w:pPr>
        <w:pStyle w:val="21"/>
        <w:shd w:val="clear" w:color="auto" w:fill="auto"/>
        <w:spacing w:before="0" w:after="0" w:line="240" w:lineRule="auto"/>
        <w:ind w:right="20" w:firstLine="720"/>
        <w:jc w:val="both"/>
        <w:rPr>
          <w:color w:val="000000"/>
          <w:sz w:val="24"/>
          <w:szCs w:val="24"/>
        </w:rPr>
      </w:pPr>
      <w:r w:rsidRPr="00A125EA">
        <w:rPr>
          <w:color w:val="000000"/>
          <w:sz w:val="24"/>
          <w:szCs w:val="24"/>
        </w:rPr>
        <w:t>Возврат (зачет) суммы излишне уплаченного (взысканного) налога в связи с перерасчетом суммы налога осуществляется за период такого перерасчета в порядке, установленном статьями 78 и 79 НК РФ.</w:t>
      </w:r>
    </w:p>
    <w:p w:rsidR="00E74098" w:rsidRPr="00A125EA" w:rsidRDefault="00E74098" w:rsidP="00D85C1E">
      <w:pPr>
        <w:pStyle w:val="21"/>
        <w:shd w:val="clear" w:color="auto" w:fill="auto"/>
        <w:spacing w:before="0" w:after="0" w:line="240" w:lineRule="auto"/>
        <w:ind w:right="20" w:firstLine="720"/>
        <w:jc w:val="both"/>
        <w:rPr>
          <w:color w:val="000000"/>
          <w:sz w:val="24"/>
          <w:szCs w:val="24"/>
        </w:rPr>
      </w:pPr>
      <w:r w:rsidRPr="00A125EA">
        <w:rPr>
          <w:color w:val="000000"/>
          <w:sz w:val="24"/>
          <w:szCs w:val="24"/>
        </w:rPr>
        <w:t>Перерасчет сумм ранее исчисленных налогов, указанных в пункте 3 статьи 14 и пунктах 1 и 2 статьи 15 НК РФ, осуществляется не более чем за три налоговых периода, предшествующих календарному году направления налогового уведомления в связи с перерасчетом, если иное не предусмотрено пунктом 2.1 статьи 52 части первой НК РФ.</w:t>
      </w:r>
    </w:p>
    <w:p w:rsidR="00E74098" w:rsidRPr="00A125EA" w:rsidRDefault="00E74098" w:rsidP="002D20B1">
      <w:pPr>
        <w:pStyle w:val="21"/>
        <w:shd w:val="clear" w:color="auto" w:fill="auto"/>
        <w:spacing w:before="0" w:after="297" w:line="240" w:lineRule="auto"/>
        <w:ind w:right="20" w:firstLine="720"/>
        <w:jc w:val="both"/>
        <w:rPr>
          <w:sz w:val="24"/>
          <w:szCs w:val="24"/>
        </w:rPr>
      </w:pPr>
      <w:r w:rsidRPr="00A125EA">
        <w:rPr>
          <w:color w:val="000000"/>
          <w:sz w:val="24"/>
          <w:szCs w:val="24"/>
        </w:rPr>
        <w:t>Перерасчет, предусмотренный абзацем первым пункта 2.1 статьи 52, в отношении налогов, указанных в пунктах 1 и 2 статьи 15 НК РФ, не осуществляется, если влечет увеличение ранее уплаченных сумм указанных налогов.</w:t>
      </w:r>
    </w:p>
    <w:p w:rsidR="00E74098" w:rsidRPr="00A125EA" w:rsidRDefault="00E74098" w:rsidP="002D20B1">
      <w:pPr>
        <w:spacing w:line="240" w:lineRule="auto"/>
        <w:rPr>
          <w:rFonts w:ascii="Times New Roman" w:hAnsi="Times New Roman"/>
          <w:sz w:val="24"/>
          <w:szCs w:val="24"/>
        </w:rPr>
      </w:pPr>
    </w:p>
    <w:p w:rsidR="00E74098" w:rsidRPr="00A125EA" w:rsidRDefault="00E74098" w:rsidP="002D20B1">
      <w:pPr>
        <w:spacing w:line="240" w:lineRule="auto"/>
        <w:rPr>
          <w:rFonts w:ascii="Times New Roman" w:hAnsi="Times New Roman"/>
          <w:sz w:val="24"/>
          <w:szCs w:val="24"/>
        </w:rPr>
      </w:pPr>
    </w:p>
    <w:p w:rsidR="00E74098" w:rsidRPr="00A125EA" w:rsidRDefault="00E74098" w:rsidP="002D20B1">
      <w:pPr>
        <w:spacing w:line="240" w:lineRule="auto"/>
        <w:rPr>
          <w:rFonts w:ascii="Times New Roman" w:hAnsi="Times New Roman"/>
          <w:sz w:val="24"/>
          <w:szCs w:val="24"/>
        </w:rPr>
      </w:pPr>
    </w:p>
    <w:p w:rsidR="00E74098" w:rsidRPr="00A125EA" w:rsidRDefault="00E74098" w:rsidP="002D20B1">
      <w:pPr>
        <w:spacing w:line="240" w:lineRule="auto"/>
        <w:rPr>
          <w:rFonts w:ascii="Times New Roman" w:hAnsi="Times New Roman"/>
          <w:sz w:val="24"/>
          <w:szCs w:val="24"/>
        </w:rPr>
      </w:pPr>
    </w:p>
    <w:sectPr w:rsidR="00E74098" w:rsidRPr="00A125EA" w:rsidSect="00A125EA">
      <w:pgSz w:w="11906" w:h="16838"/>
      <w:pgMar w:top="142" w:right="850" w:bottom="28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8328CE"/>
    <w:multiLevelType w:val="multilevel"/>
    <w:tmpl w:val="5302038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">
    <w:nsid w:val="0CE02E2A"/>
    <w:multiLevelType w:val="multilevel"/>
    <w:tmpl w:val="91D8AC3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2">
    <w:nsid w:val="0DEE090C"/>
    <w:multiLevelType w:val="multilevel"/>
    <w:tmpl w:val="A61A9F9E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3">
    <w:nsid w:val="10E964FF"/>
    <w:multiLevelType w:val="multilevel"/>
    <w:tmpl w:val="BCD25762"/>
    <w:lvl w:ilvl="0">
      <w:start w:val="1"/>
      <w:numFmt w:val="bullet"/>
      <w:lvlText w:val="-"/>
      <w:lvlJc w:val="left"/>
      <w:rPr>
        <w:rFonts w:ascii="Times New Roman" w:eastAsia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5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4">
    <w:nsid w:val="16FC7FA9"/>
    <w:multiLevelType w:val="multilevel"/>
    <w:tmpl w:val="88244A3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5">
    <w:nsid w:val="18290145"/>
    <w:multiLevelType w:val="multilevel"/>
    <w:tmpl w:val="A83C83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18F775A6"/>
    <w:multiLevelType w:val="multilevel"/>
    <w:tmpl w:val="7D42E80A"/>
    <w:lvl w:ilvl="0">
      <w:start w:val="11"/>
      <w:numFmt w:val="upperRoman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7">
    <w:nsid w:val="21CB16A7"/>
    <w:multiLevelType w:val="multilevel"/>
    <w:tmpl w:val="4FDE534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8">
    <w:nsid w:val="21E911C2"/>
    <w:multiLevelType w:val="multilevel"/>
    <w:tmpl w:val="E216086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9">
    <w:nsid w:val="25FC6AAC"/>
    <w:multiLevelType w:val="multilevel"/>
    <w:tmpl w:val="45D4337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0">
    <w:nsid w:val="26640A4A"/>
    <w:multiLevelType w:val="multilevel"/>
    <w:tmpl w:val="D388CA9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1">
    <w:nsid w:val="2C1F596D"/>
    <w:multiLevelType w:val="hybridMultilevel"/>
    <w:tmpl w:val="BCDA8AA6"/>
    <w:lvl w:ilvl="0" w:tplc="8592AA3E">
      <w:start w:val="2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2">
    <w:nsid w:val="2E133B45"/>
    <w:multiLevelType w:val="multilevel"/>
    <w:tmpl w:val="0010B96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3">
    <w:nsid w:val="39A40495"/>
    <w:multiLevelType w:val="multilevel"/>
    <w:tmpl w:val="0B8C6480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4">
    <w:nsid w:val="3DCD109D"/>
    <w:multiLevelType w:val="multilevel"/>
    <w:tmpl w:val="09F2C63C"/>
    <w:lvl w:ilvl="0">
      <w:start w:val="5"/>
      <w:numFmt w:val="upperRoman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5">
    <w:nsid w:val="4AFC6924"/>
    <w:multiLevelType w:val="multilevel"/>
    <w:tmpl w:val="CADAA26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6">
    <w:nsid w:val="4C6D26F4"/>
    <w:multiLevelType w:val="multilevel"/>
    <w:tmpl w:val="40FC87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4D811405"/>
    <w:multiLevelType w:val="multilevel"/>
    <w:tmpl w:val="2C14662C"/>
    <w:lvl w:ilvl="0">
      <w:start w:val="1"/>
      <w:numFmt w:val="upperRoman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8">
    <w:nsid w:val="53B74A43"/>
    <w:multiLevelType w:val="multilevel"/>
    <w:tmpl w:val="657491EA"/>
    <w:lvl w:ilvl="0">
      <w:start w:val="9"/>
      <w:numFmt w:val="upperRoman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9">
    <w:nsid w:val="637C5BD2"/>
    <w:multiLevelType w:val="multilevel"/>
    <w:tmpl w:val="9852F8E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20">
    <w:nsid w:val="67B12F04"/>
    <w:multiLevelType w:val="multilevel"/>
    <w:tmpl w:val="CBAE72F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21">
    <w:nsid w:val="69D4463F"/>
    <w:multiLevelType w:val="multilevel"/>
    <w:tmpl w:val="1EA2A1B6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22">
    <w:nsid w:val="73E26C7E"/>
    <w:multiLevelType w:val="multilevel"/>
    <w:tmpl w:val="DD468626"/>
    <w:lvl w:ilvl="0">
      <w:start w:val="5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23">
    <w:nsid w:val="76D80CA6"/>
    <w:multiLevelType w:val="multilevel"/>
    <w:tmpl w:val="B64C2EF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num w:numId="1">
    <w:abstractNumId w:val="23"/>
  </w:num>
  <w:num w:numId="2">
    <w:abstractNumId w:val="3"/>
  </w:num>
  <w:num w:numId="3">
    <w:abstractNumId w:val="17"/>
  </w:num>
  <w:num w:numId="4">
    <w:abstractNumId w:val="19"/>
  </w:num>
  <w:num w:numId="5">
    <w:abstractNumId w:val="8"/>
  </w:num>
  <w:num w:numId="6">
    <w:abstractNumId w:val="21"/>
  </w:num>
  <w:num w:numId="7">
    <w:abstractNumId w:val="9"/>
  </w:num>
  <w:num w:numId="8">
    <w:abstractNumId w:val="14"/>
  </w:num>
  <w:num w:numId="9">
    <w:abstractNumId w:val="15"/>
  </w:num>
  <w:num w:numId="10">
    <w:abstractNumId w:val="13"/>
  </w:num>
  <w:num w:numId="11">
    <w:abstractNumId w:val="1"/>
  </w:num>
  <w:num w:numId="12">
    <w:abstractNumId w:val="10"/>
  </w:num>
  <w:num w:numId="13">
    <w:abstractNumId w:val="20"/>
  </w:num>
  <w:num w:numId="14">
    <w:abstractNumId w:val="18"/>
  </w:num>
  <w:num w:numId="15">
    <w:abstractNumId w:val="7"/>
  </w:num>
  <w:num w:numId="16">
    <w:abstractNumId w:val="4"/>
  </w:num>
  <w:num w:numId="17">
    <w:abstractNumId w:val="6"/>
  </w:num>
  <w:num w:numId="18">
    <w:abstractNumId w:val="12"/>
  </w:num>
  <w:num w:numId="19">
    <w:abstractNumId w:val="0"/>
  </w:num>
  <w:num w:numId="20">
    <w:abstractNumId w:val="2"/>
  </w:num>
  <w:num w:numId="21">
    <w:abstractNumId w:val="22"/>
  </w:num>
  <w:num w:numId="22">
    <w:abstractNumId w:val="11"/>
  </w:num>
  <w:num w:numId="23">
    <w:abstractNumId w:val="16"/>
    <w:lvlOverride w:ilvl="0">
      <w:lvl w:ilvl="0">
        <w:numFmt w:val="bullet"/>
        <w:lvlText w:val="o"/>
        <w:lvlJc w:val="left"/>
        <w:pPr>
          <w:tabs>
            <w:tab w:val="num" w:pos="720"/>
          </w:tabs>
          <w:ind w:left="720" w:hanging="360"/>
        </w:pPr>
        <w:rPr>
          <w:rFonts w:ascii="Courier New" w:hAnsi="Courier New" w:hint="default"/>
          <w:sz w:val="20"/>
        </w:rPr>
      </w:lvl>
    </w:lvlOverride>
  </w:num>
  <w:num w:numId="24">
    <w:abstractNumId w:val="5"/>
    <w:lvlOverride w:ilvl="0">
      <w:lvl w:ilvl="0">
        <w:numFmt w:val="bullet"/>
        <w:lvlText w:val="o"/>
        <w:lvlJc w:val="left"/>
        <w:pPr>
          <w:tabs>
            <w:tab w:val="num" w:pos="720"/>
          </w:tabs>
          <w:ind w:left="720" w:hanging="360"/>
        </w:pPr>
        <w:rPr>
          <w:rFonts w:ascii="Courier New" w:hAnsi="Courier New" w:hint="default"/>
          <w:sz w:val="20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9214A3"/>
    <w:rsid w:val="000C1CCC"/>
    <w:rsid w:val="000D7D67"/>
    <w:rsid w:val="00170240"/>
    <w:rsid w:val="001C3704"/>
    <w:rsid w:val="001E6A87"/>
    <w:rsid w:val="002274C5"/>
    <w:rsid w:val="00247CB5"/>
    <w:rsid w:val="002651E5"/>
    <w:rsid w:val="0028188C"/>
    <w:rsid w:val="002B628F"/>
    <w:rsid w:val="002D20B1"/>
    <w:rsid w:val="002E6A8D"/>
    <w:rsid w:val="00332809"/>
    <w:rsid w:val="003455EE"/>
    <w:rsid w:val="003829FB"/>
    <w:rsid w:val="0043633A"/>
    <w:rsid w:val="00441A64"/>
    <w:rsid w:val="00476CF2"/>
    <w:rsid w:val="004A032C"/>
    <w:rsid w:val="004D0481"/>
    <w:rsid w:val="00513506"/>
    <w:rsid w:val="005746FA"/>
    <w:rsid w:val="006118A0"/>
    <w:rsid w:val="00683183"/>
    <w:rsid w:val="00687341"/>
    <w:rsid w:val="006B0D60"/>
    <w:rsid w:val="00747E02"/>
    <w:rsid w:val="007A0C6F"/>
    <w:rsid w:val="007B33BE"/>
    <w:rsid w:val="007C53D7"/>
    <w:rsid w:val="007C6BBF"/>
    <w:rsid w:val="00827FD5"/>
    <w:rsid w:val="00835F3C"/>
    <w:rsid w:val="00852E58"/>
    <w:rsid w:val="00862721"/>
    <w:rsid w:val="00882D44"/>
    <w:rsid w:val="00887C98"/>
    <w:rsid w:val="008B2158"/>
    <w:rsid w:val="008B62E0"/>
    <w:rsid w:val="008F282F"/>
    <w:rsid w:val="009027A5"/>
    <w:rsid w:val="009136F8"/>
    <w:rsid w:val="009214A3"/>
    <w:rsid w:val="00981B2C"/>
    <w:rsid w:val="009877A7"/>
    <w:rsid w:val="009934FE"/>
    <w:rsid w:val="00996058"/>
    <w:rsid w:val="009976F4"/>
    <w:rsid w:val="009C25BB"/>
    <w:rsid w:val="009E6B40"/>
    <w:rsid w:val="00A125EA"/>
    <w:rsid w:val="00A206EF"/>
    <w:rsid w:val="00A443C9"/>
    <w:rsid w:val="00A837F0"/>
    <w:rsid w:val="00AD217E"/>
    <w:rsid w:val="00AD54E4"/>
    <w:rsid w:val="00AE7F37"/>
    <w:rsid w:val="00B52D0E"/>
    <w:rsid w:val="00B70FF7"/>
    <w:rsid w:val="00C22083"/>
    <w:rsid w:val="00C27EB8"/>
    <w:rsid w:val="00CB65CD"/>
    <w:rsid w:val="00CB67B9"/>
    <w:rsid w:val="00CC6713"/>
    <w:rsid w:val="00CF502C"/>
    <w:rsid w:val="00D8118D"/>
    <w:rsid w:val="00D85C1E"/>
    <w:rsid w:val="00DB7044"/>
    <w:rsid w:val="00E2708D"/>
    <w:rsid w:val="00E46ECE"/>
    <w:rsid w:val="00E63078"/>
    <w:rsid w:val="00E74098"/>
    <w:rsid w:val="00EB4DB2"/>
    <w:rsid w:val="00EE16DB"/>
    <w:rsid w:val="00EE3BAD"/>
    <w:rsid w:val="00EE5B77"/>
    <w:rsid w:val="00F6248C"/>
    <w:rsid w:val="00F73AEE"/>
    <w:rsid w:val="00F83DDC"/>
    <w:rsid w:val="00FA1747"/>
    <w:rsid w:val="00FC5E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41A64"/>
    <w:pPr>
      <w:spacing w:after="200" w:line="276" w:lineRule="auto"/>
    </w:pPr>
    <w:rPr>
      <w:lang w:eastAsia="en-US"/>
    </w:rPr>
  </w:style>
  <w:style w:type="paragraph" w:styleId="2">
    <w:name w:val="heading 2"/>
    <w:basedOn w:val="a"/>
    <w:link w:val="20"/>
    <w:uiPriority w:val="99"/>
    <w:qFormat/>
    <w:locked/>
    <w:rsid w:val="00B52D0E"/>
    <w:pPr>
      <w:spacing w:before="100" w:beforeAutospacing="1" w:after="100" w:afterAutospacing="1" w:line="240" w:lineRule="auto"/>
      <w:outlineLvl w:val="1"/>
    </w:pPr>
    <w:rPr>
      <w:rFonts w:ascii="Times New Roman" w:hAnsi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semiHidden/>
    <w:rsid w:val="00875980"/>
    <w:rPr>
      <w:rFonts w:asciiTheme="majorHAnsi" w:eastAsiaTheme="majorEastAsia" w:hAnsiTheme="majorHAnsi" w:cstheme="majorBidi"/>
      <w:b/>
      <w:bCs/>
      <w:i/>
      <w:iCs/>
      <w:sz w:val="28"/>
      <w:szCs w:val="28"/>
      <w:lang w:eastAsia="en-US"/>
    </w:rPr>
  </w:style>
  <w:style w:type="character" w:customStyle="1" w:styleId="a3">
    <w:name w:val="Основной текст_"/>
    <w:basedOn w:val="a0"/>
    <w:link w:val="21"/>
    <w:uiPriority w:val="99"/>
    <w:locked/>
    <w:rsid w:val="009214A3"/>
    <w:rPr>
      <w:rFonts w:ascii="Times New Roman" w:hAnsi="Times New Roman" w:cs="Times New Roman"/>
      <w:sz w:val="25"/>
      <w:szCs w:val="25"/>
      <w:shd w:val="clear" w:color="auto" w:fill="FFFFFF"/>
    </w:rPr>
  </w:style>
  <w:style w:type="character" w:customStyle="1" w:styleId="22">
    <w:name w:val="Основной текст (2)_"/>
    <w:basedOn w:val="a0"/>
    <w:link w:val="23"/>
    <w:uiPriority w:val="99"/>
    <w:locked/>
    <w:rsid w:val="009214A3"/>
    <w:rPr>
      <w:rFonts w:ascii="Times New Roman" w:hAnsi="Times New Roman" w:cs="Times New Roman"/>
      <w:spacing w:val="2"/>
      <w:sz w:val="21"/>
      <w:szCs w:val="21"/>
      <w:shd w:val="clear" w:color="auto" w:fill="FFFFFF"/>
    </w:rPr>
  </w:style>
  <w:style w:type="character" w:customStyle="1" w:styleId="1">
    <w:name w:val="Основной текст1"/>
    <w:basedOn w:val="a3"/>
    <w:uiPriority w:val="99"/>
    <w:rsid w:val="009214A3"/>
    <w:rPr>
      <w:rFonts w:ascii="Times New Roman" w:hAnsi="Times New Roman" w:cs="Times New Roman"/>
      <w:color w:val="000000"/>
      <w:spacing w:val="0"/>
      <w:w w:val="100"/>
      <w:position w:val="0"/>
      <w:sz w:val="25"/>
      <w:szCs w:val="25"/>
      <w:u w:val="single"/>
      <w:shd w:val="clear" w:color="auto" w:fill="FFFFFF"/>
      <w:lang w:val="ru-RU"/>
    </w:rPr>
  </w:style>
  <w:style w:type="character" w:customStyle="1" w:styleId="3">
    <w:name w:val="Основной текст (3)_"/>
    <w:basedOn w:val="a0"/>
    <w:link w:val="30"/>
    <w:uiPriority w:val="99"/>
    <w:locked/>
    <w:rsid w:val="009214A3"/>
    <w:rPr>
      <w:rFonts w:ascii="Times New Roman" w:hAnsi="Times New Roman" w:cs="Times New Roman"/>
      <w:i/>
      <w:iCs/>
      <w:spacing w:val="-2"/>
      <w:shd w:val="clear" w:color="auto" w:fill="FFFFFF"/>
    </w:rPr>
  </w:style>
  <w:style w:type="paragraph" w:customStyle="1" w:styleId="21">
    <w:name w:val="Основной текст2"/>
    <w:basedOn w:val="a"/>
    <w:link w:val="a3"/>
    <w:uiPriority w:val="99"/>
    <w:rsid w:val="009214A3"/>
    <w:pPr>
      <w:widowControl w:val="0"/>
      <w:shd w:val="clear" w:color="auto" w:fill="FFFFFF"/>
      <w:spacing w:before="240" w:after="240" w:line="322" w:lineRule="exact"/>
      <w:ind w:hanging="1160"/>
      <w:jc w:val="center"/>
    </w:pPr>
    <w:rPr>
      <w:rFonts w:ascii="Times New Roman" w:eastAsia="Times New Roman" w:hAnsi="Times New Roman"/>
      <w:sz w:val="25"/>
      <w:szCs w:val="25"/>
    </w:rPr>
  </w:style>
  <w:style w:type="paragraph" w:customStyle="1" w:styleId="23">
    <w:name w:val="Основной текст (2)"/>
    <w:basedOn w:val="a"/>
    <w:link w:val="22"/>
    <w:uiPriority w:val="99"/>
    <w:rsid w:val="009214A3"/>
    <w:pPr>
      <w:widowControl w:val="0"/>
      <w:shd w:val="clear" w:color="auto" w:fill="FFFFFF"/>
      <w:spacing w:before="360" w:after="540" w:line="278" w:lineRule="exact"/>
      <w:jc w:val="center"/>
    </w:pPr>
    <w:rPr>
      <w:rFonts w:ascii="Times New Roman" w:eastAsia="Times New Roman" w:hAnsi="Times New Roman"/>
      <w:spacing w:val="2"/>
      <w:sz w:val="21"/>
      <w:szCs w:val="21"/>
    </w:rPr>
  </w:style>
  <w:style w:type="paragraph" w:customStyle="1" w:styleId="30">
    <w:name w:val="Основной текст (3)"/>
    <w:basedOn w:val="a"/>
    <w:link w:val="3"/>
    <w:uiPriority w:val="99"/>
    <w:rsid w:val="009214A3"/>
    <w:pPr>
      <w:widowControl w:val="0"/>
      <w:shd w:val="clear" w:color="auto" w:fill="FFFFFF"/>
      <w:spacing w:before="360" w:after="540" w:line="274" w:lineRule="exact"/>
    </w:pPr>
    <w:rPr>
      <w:rFonts w:ascii="Times New Roman" w:eastAsia="Times New Roman" w:hAnsi="Times New Roman"/>
      <w:i/>
      <w:iCs/>
      <w:spacing w:val="-2"/>
    </w:rPr>
  </w:style>
  <w:style w:type="character" w:customStyle="1" w:styleId="a4">
    <w:name w:val="Колонтитул_"/>
    <w:basedOn w:val="a0"/>
    <w:link w:val="a5"/>
    <w:uiPriority w:val="99"/>
    <w:locked/>
    <w:rsid w:val="009214A3"/>
    <w:rPr>
      <w:rFonts w:ascii="Times New Roman" w:hAnsi="Times New Roman" w:cs="Times New Roman"/>
      <w:spacing w:val="1"/>
      <w:sz w:val="21"/>
      <w:szCs w:val="21"/>
      <w:shd w:val="clear" w:color="auto" w:fill="FFFFFF"/>
    </w:rPr>
  </w:style>
  <w:style w:type="paragraph" w:customStyle="1" w:styleId="a5">
    <w:name w:val="Колонтитул"/>
    <w:basedOn w:val="a"/>
    <w:link w:val="a4"/>
    <w:uiPriority w:val="99"/>
    <w:rsid w:val="009214A3"/>
    <w:pPr>
      <w:widowControl w:val="0"/>
      <w:shd w:val="clear" w:color="auto" w:fill="FFFFFF"/>
      <w:spacing w:after="0" w:line="240" w:lineRule="atLeast"/>
    </w:pPr>
    <w:rPr>
      <w:rFonts w:ascii="Times New Roman" w:eastAsia="Times New Roman" w:hAnsi="Times New Roman"/>
      <w:spacing w:val="1"/>
      <w:sz w:val="21"/>
      <w:szCs w:val="21"/>
    </w:rPr>
  </w:style>
  <w:style w:type="paragraph" w:customStyle="1" w:styleId="10">
    <w:name w:val="Без интервала1"/>
    <w:link w:val="a6"/>
    <w:uiPriority w:val="99"/>
    <w:rsid w:val="00A206EF"/>
    <w:rPr>
      <w:rFonts w:eastAsia="Times New Roman"/>
      <w:lang w:eastAsia="en-US"/>
    </w:rPr>
  </w:style>
  <w:style w:type="character" w:customStyle="1" w:styleId="a6">
    <w:name w:val="Без интервала Знак"/>
    <w:basedOn w:val="a0"/>
    <w:link w:val="10"/>
    <w:uiPriority w:val="99"/>
    <w:locked/>
    <w:rsid w:val="00A206EF"/>
    <w:rPr>
      <w:rFonts w:eastAsia="Times New Roman" w:cs="Times New Roman"/>
      <w:sz w:val="22"/>
      <w:szCs w:val="22"/>
      <w:lang w:val="ru-RU" w:eastAsia="en-US" w:bidi="ar-SA"/>
    </w:rPr>
  </w:style>
  <w:style w:type="paragraph" w:styleId="a7">
    <w:name w:val="Normal (Web)"/>
    <w:basedOn w:val="a"/>
    <w:uiPriority w:val="99"/>
    <w:rsid w:val="00B52D0E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character" w:styleId="a8">
    <w:name w:val="Hyperlink"/>
    <w:basedOn w:val="a0"/>
    <w:uiPriority w:val="99"/>
    <w:rsid w:val="00B52D0E"/>
    <w:rPr>
      <w:rFonts w:cs="Times New Roman"/>
      <w:color w:val="0000FF"/>
      <w:u w:val="single"/>
    </w:rPr>
  </w:style>
  <w:style w:type="paragraph" w:customStyle="1" w:styleId="ConsPlusTitle">
    <w:name w:val="ConsPlusTitle"/>
    <w:rsid w:val="00FA1747"/>
    <w:pPr>
      <w:widowControl w:val="0"/>
      <w:autoSpaceDE w:val="0"/>
      <w:autoSpaceDN w:val="0"/>
    </w:pPr>
    <w:rPr>
      <w:rFonts w:eastAsia="Times New Roman" w:cs="Calibri"/>
      <w:b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75121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7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7</Pages>
  <Words>2998</Words>
  <Characters>17089</Characters>
  <Application>Microsoft Office Word</Application>
  <DocSecurity>0</DocSecurity>
  <Lines>142</Lines>
  <Paragraphs>40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20047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VavilSP</dc:creator>
  <cp:lastModifiedBy>Татьяна Ревера</cp:lastModifiedBy>
  <cp:revision>13</cp:revision>
  <cp:lastPrinted>2018-12-12T07:41:00Z</cp:lastPrinted>
  <dcterms:created xsi:type="dcterms:W3CDTF">2018-12-12T07:44:00Z</dcterms:created>
  <dcterms:modified xsi:type="dcterms:W3CDTF">2026-06-03T03:33:00Z</dcterms:modified>
</cp:coreProperties>
</file>