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1" w:rsidRPr="00653671" w:rsidRDefault="00F67DC1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/>
          <w:b/>
          <w:sz w:val="24"/>
          <w:szCs w:val="24"/>
        </w:rPr>
        <w:t>СОВЕТ ПЛОТНИКОВСКОГО СЕЛЬСКОГО ПОСЕЛЕНИЯ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E04A4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AB32E5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09</w:t>
      </w:r>
      <w:r w:rsidR="00E04A4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02.2024</w:t>
      </w:r>
      <w:r w:rsidR="00F67DC1" w:rsidRPr="006536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</w:t>
      </w:r>
      <w:r w:rsidR="00F67DC1" w:rsidRPr="00CA414A">
        <w:rPr>
          <w:rFonts w:ascii="Times New Roman" w:hAnsi="Times New Roman"/>
          <w:sz w:val="24"/>
          <w:szCs w:val="24"/>
        </w:rPr>
        <w:t xml:space="preserve">п. Плотниково                           </w:t>
      </w:r>
      <w:r w:rsidR="00E04A4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en-US"/>
        </w:rPr>
        <w:t>№ 1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</w:t>
      </w:r>
      <w:r w:rsidRPr="00653671">
        <w:rPr>
          <w:color w:val="000000"/>
        </w:rPr>
        <w:t>конкурса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lang w:eastAsia="en-US"/>
        </w:rPr>
        <w:t>Плотниковского</w:t>
      </w:r>
      <w:proofErr w:type="spellEnd"/>
      <w:r w:rsidRPr="00653671">
        <w:rPr>
          <w:color w:val="000000"/>
        </w:rPr>
        <w:t xml:space="preserve"> сельского поселения</w:t>
      </w:r>
    </w:p>
    <w:p w:rsidR="00F67DC1" w:rsidRPr="00F716B9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DC1" w:rsidRPr="00C478A7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601F88">
        <w:rPr>
          <w:rFonts w:ascii="Times New Roman" w:hAnsi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/>
          <w:sz w:val="24"/>
          <w:szCs w:val="24"/>
        </w:rPr>
        <w:t>№</w:t>
      </w:r>
      <w:r w:rsidRPr="00601F88">
        <w:rPr>
          <w:rFonts w:ascii="Times New Roman" w:hAnsi="Times New Roman"/>
          <w:sz w:val="24"/>
          <w:szCs w:val="24"/>
        </w:rPr>
        <w:t xml:space="preserve"> 151-ОЗ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01F88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478A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E04A46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4A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78A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67DC1" w:rsidRPr="00F716B9" w:rsidRDefault="00F67DC1" w:rsidP="009A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F716B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F67DC1" w:rsidRPr="002D7AC9" w:rsidRDefault="00F67DC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673B6D" w:rsidRDefault="00F67DC1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>
        <w:rPr>
          <w:shd w:val="clear" w:color="auto" w:fill="FFFFFF"/>
        </w:rPr>
        <w:t>Провести</w:t>
      </w:r>
      <w:r w:rsidRPr="00673B6D">
        <w:rPr>
          <w:shd w:val="clear" w:color="auto" w:fill="FFFFFF"/>
        </w:rPr>
        <w:t xml:space="preserve"> конкурс по отбору кандидатур на должность Главы</w:t>
      </w:r>
      <w:r w:rsidRPr="00673B6D">
        <w:rPr>
          <w:rStyle w:val="apple-converted-space"/>
          <w:shd w:val="clear" w:color="auto" w:fill="FFFFFF"/>
        </w:rPr>
        <w:t> 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</w:t>
      </w:r>
      <w:r w:rsidRPr="00673B6D">
        <w:rPr>
          <w:rStyle w:val="apple-converted-space"/>
          <w:shd w:val="clear" w:color="auto" w:fill="FFFFFF"/>
        </w:rPr>
        <w:t>сельского поселения.</w:t>
      </w:r>
    </w:p>
    <w:p w:rsidR="00F67DC1" w:rsidRPr="00BB7793" w:rsidRDefault="00F67DC1" w:rsidP="007C11A0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BB7793">
        <w:t xml:space="preserve">Опубликовать объявление о проведении 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proofErr w:type="spellStart"/>
      <w:r w:rsidRPr="00BB7793">
        <w:rPr>
          <w:lang w:eastAsia="en-US"/>
        </w:rPr>
        <w:t>Плотниковского</w:t>
      </w:r>
      <w:proofErr w:type="spellEnd"/>
      <w:r w:rsidRPr="00BB7793">
        <w:rPr>
          <w:rStyle w:val="apple-converted-space"/>
          <w:shd w:val="clear" w:color="auto" w:fill="FFFFFF"/>
        </w:rPr>
        <w:t xml:space="preserve"> сельского поселения</w:t>
      </w:r>
      <w:r w:rsidRPr="00BB7793">
        <w:t xml:space="preserve"> в газете «</w:t>
      </w:r>
      <w:proofErr w:type="spellStart"/>
      <w:r w:rsidRPr="00BB7793">
        <w:t>Бакчарские</w:t>
      </w:r>
      <w:proofErr w:type="spellEnd"/>
      <w:r w:rsidRPr="00BB7793">
        <w:t xml:space="preserve"> вести»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BB7793">
        <w:t xml:space="preserve"> сельского поселения в сети «Интернет» по адресу: spplotnikovo.tomsk.ru. (приложение № 1).</w:t>
      </w:r>
    </w:p>
    <w:p w:rsidR="00F67DC1" w:rsidRPr="00BB7793" w:rsidRDefault="00F67DC1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начить проведение конкурса на 29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марта 2024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BB779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4 (Администрация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Pr="00BB7793" w:rsidRDefault="00F67DC1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>Да</w:t>
      </w:r>
      <w:r w:rsidR="00AB32E5">
        <w:t>ту начала приема документов – 19</w:t>
      </w:r>
      <w:r w:rsidRPr="00BB7793">
        <w:t xml:space="preserve"> </w:t>
      </w:r>
      <w:r w:rsidR="00AB32E5">
        <w:t>февраля 2024</w:t>
      </w:r>
      <w:r w:rsidRPr="00BB7793">
        <w:t xml:space="preserve"> года;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>Дату окончания приема документов –</w:t>
      </w:r>
      <w:r w:rsidR="00AB32E5">
        <w:t xml:space="preserve"> 20 марта</w:t>
      </w:r>
      <w:r w:rsidR="00727B1C">
        <w:t xml:space="preserve"> </w:t>
      </w:r>
      <w:r w:rsidR="00A20364">
        <w:t>20</w:t>
      </w:r>
      <w:r w:rsidR="00AB32E5">
        <w:t>24</w:t>
      </w:r>
      <w:r w:rsidRPr="00BB7793">
        <w:t xml:space="preserve"> года;</w:t>
      </w:r>
    </w:p>
    <w:p w:rsidR="00F67DC1" w:rsidRPr="00BB7793" w:rsidRDefault="00F67DC1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</w:t>
      </w:r>
      <w:r w:rsidR="00727B1C">
        <w:rPr>
          <w:shd w:val="clear" w:color="auto" w:fill="FFFFFF"/>
        </w:rPr>
        <w:t>о приема документов: кабинет 212</w:t>
      </w:r>
      <w:r w:rsidRPr="00BB7793">
        <w:rPr>
          <w:shd w:val="clear" w:color="auto" w:fill="FFFFFF"/>
        </w:rPr>
        <w:t xml:space="preserve"> здания Администрации </w:t>
      </w:r>
      <w:proofErr w:type="spellStart"/>
      <w:r w:rsidRPr="00BB7793">
        <w:rPr>
          <w:shd w:val="clear" w:color="auto" w:fill="FFFFFF"/>
        </w:rPr>
        <w:t>Бакчарского</w:t>
      </w:r>
      <w:proofErr w:type="spellEnd"/>
      <w:r w:rsidRPr="00BB7793">
        <w:rPr>
          <w:shd w:val="clear" w:color="auto" w:fill="FFFFFF"/>
        </w:rPr>
        <w:t xml:space="preserve"> района (</w:t>
      </w:r>
      <w:r w:rsidRPr="00BB7793">
        <w:rPr>
          <w:color w:val="000000"/>
          <w:shd w:val="clear" w:color="auto" w:fill="FFFFFF"/>
        </w:rPr>
        <w:t xml:space="preserve">Томская область, </w:t>
      </w:r>
      <w:proofErr w:type="spellStart"/>
      <w:r w:rsidRPr="00BB7793">
        <w:rPr>
          <w:color w:val="000000"/>
          <w:shd w:val="clear" w:color="auto" w:fill="FFFFFF"/>
        </w:rPr>
        <w:t>Бакчарский</w:t>
      </w:r>
      <w:proofErr w:type="spellEnd"/>
      <w:r w:rsidRPr="00BB7793">
        <w:rPr>
          <w:color w:val="000000"/>
          <w:shd w:val="clear" w:color="auto" w:fill="FFFFFF"/>
        </w:rPr>
        <w:t xml:space="preserve"> район,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Бакчар</w:t>
      </w:r>
      <w:proofErr w:type="spellEnd"/>
      <w:r>
        <w:rPr>
          <w:shd w:val="clear" w:color="auto" w:fill="FFFFFF"/>
        </w:rPr>
        <w:t xml:space="preserve">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="00727B1C">
        <w:rPr>
          <w:shd w:val="clear" w:color="auto" w:fill="FFFFFF"/>
        </w:rPr>
        <w:t>онтактный телефон: (838249) 21-2</w:t>
      </w:r>
      <w:r w:rsidRPr="00BB7793">
        <w:rPr>
          <w:shd w:val="clear" w:color="auto" w:fill="FFFFFF"/>
        </w:rPr>
        <w:t>51;</w:t>
      </w:r>
    </w:p>
    <w:p w:rsidR="00F67DC1" w:rsidRPr="00656C8A" w:rsidRDefault="00F67DC1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  <w:r w:rsidRPr="00656C8A">
        <w:t xml:space="preserve"> </w:t>
      </w:r>
    </w:p>
    <w:p w:rsidR="00F67DC1" w:rsidRPr="00BB7793" w:rsidRDefault="00F67DC1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 № 15 от 31.07.2017, с учетом изменений, </w:t>
      </w:r>
      <w:r w:rsidRPr="00BB7793">
        <w:rPr>
          <w:rFonts w:ascii="Times New Roman" w:hAnsi="Times New Roman"/>
          <w:sz w:val="24"/>
          <w:szCs w:val="24"/>
          <w:lang w:eastAsia="en-US"/>
        </w:rPr>
        <w:t xml:space="preserve">внесенных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№ 16 от 31.08.2017</w:t>
      </w:r>
      <w:r w:rsidR="00727B1C">
        <w:rPr>
          <w:rFonts w:ascii="Times New Roman" w:hAnsi="Times New Roman"/>
          <w:sz w:val="24"/>
          <w:szCs w:val="24"/>
          <w:lang w:eastAsia="en-US"/>
        </w:rPr>
        <w:t>, № 8 от 01.11.2017, № 21 от 28.12.2020</w:t>
      </w:r>
      <w:r w:rsidRPr="00BB7793">
        <w:rPr>
          <w:rFonts w:ascii="Times New Roman" w:hAnsi="Times New Roman"/>
          <w:sz w:val="24"/>
          <w:szCs w:val="24"/>
          <w:lang w:eastAsia="en-US"/>
        </w:rPr>
        <w:t>.</w:t>
      </w:r>
    </w:p>
    <w:p w:rsidR="00F67DC1" w:rsidRPr="002D7AC9" w:rsidRDefault="00F67DC1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конкурса: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Захаров Василий Кузьмич 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</w:t>
      </w:r>
      <w:proofErr w:type="spellStart"/>
      <w:r w:rsidR="00A20364">
        <w:rPr>
          <w:rStyle w:val="apple-converted-space"/>
          <w:lang w:eastAsia="en-US"/>
        </w:rPr>
        <w:t>Козлитин</w:t>
      </w:r>
      <w:proofErr w:type="spellEnd"/>
      <w:r w:rsidR="00A20364">
        <w:rPr>
          <w:rStyle w:val="apple-converted-space"/>
          <w:lang w:eastAsia="en-US"/>
        </w:rPr>
        <w:t xml:space="preserve"> Михаил Анатольевич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 w:rsidR="008759B2">
        <w:rPr>
          <w:shd w:val="clear" w:color="auto" w:fill="FFFFFF"/>
        </w:rPr>
        <w:t xml:space="preserve"> Ларченко Александр Викторович</w:t>
      </w:r>
    </w:p>
    <w:p w:rsidR="00F67DC1" w:rsidRPr="004168BB" w:rsidRDefault="00F67DC1" w:rsidP="00354B3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168BB">
        <w:rPr>
          <w:rFonts w:ascii="Times New Roman" w:hAnsi="Times New Roman"/>
          <w:sz w:val="24"/>
          <w:szCs w:val="24"/>
        </w:rPr>
        <w:t xml:space="preserve">Направить копию настоящего решения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лаве </w:t>
      </w:r>
      <w:proofErr w:type="spellStart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</w:t>
      </w:r>
      <w:r w:rsidRPr="004168BB">
        <w:rPr>
          <w:rFonts w:ascii="Times New Roman" w:hAnsi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shd w:val="clear" w:color="auto" w:fill="FFFFFF"/>
        </w:rPr>
        <w:lastRenderedPageBreak/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t>Обнародовать настоящее решение в газете «</w:t>
      </w:r>
      <w:proofErr w:type="spellStart"/>
      <w:r w:rsidRPr="002D7AC9">
        <w:t>Бакчарские</w:t>
      </w:r>
      <w:proofErr w:type="spellEnd"/>
      <w:r w:rsidRPr="002D7AC9">
        <w:t xml:space="preserve"> вести», специально отведенных местах для обнародования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2D7AC9">
        <w:t xml:space="preserve"> сельского поселения в сети «Интернет» по адресу: </w:t>
      </w:r>
      <w:r>
        <w:t>spplotnikovo.tomsk.ru.</w:t>
      </w:r>
    </w:p>
    <w:p w:rsidR="00F67DC1" w:rsidRPr="002D7AC9" w:rsidRDefault="00F67DC1" w:rsidP="00BB7793">
      <w:pPr>
        <w:pStyle w:val="msonormalcxspmiddle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rPr>
          <w:lang w:eastAsia="en-US"/>
        </w:rPr>
        <w:t>Настоящее решение вступает в силу после его официального обнародования.</w:t>
      </w:r>
    </w:p>
    <w:p w:rsidR="00F67DC1" w:rsidRPr="002D7AC9" w:rsidRDefault="00F67DC1" w:rsidP="00BB779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F67DC1" w:rsidRDefault="00F67DC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27B1C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  <w:r>
        <w:t>Пр</w:t>
      </w:r>
      <w:r w:rsidR="00727B1C">
        <w:t xml:space="preserve">едседатель Совета </w:t>
      </w:r>
      <w:proofErr w:type="spellStart"/>
      <w:r w:rsidR="00727B1C">
        <w:t>Плотниковского</w:t>
      </w:r>
      <w:proofErr w:type="spellEnd"/>
      <w:r w:rsidR="00727B1C">
        <w:t xml:space="preserve"> сельского поселения                           А.В. Ларченко</w:t>
      </w:r>
    </w:p>
    <w:p w:rsidR="00F67DC1" w:rsidRDefault="00727B1C" w:rsidP="007D0A35">
      <w:pPr>
        <w:pStyle w:val="msonormalcxspmiddle"/>
        <w:spacing w:before="0" w:beforeAutospacing="0" w:after="0" w:afterAutospacing="0"/>
        <w:contextualSpacing/>
        <w:jc w:val="both"/>
      </w:pPr>
      <w:r>
        <w:t xml:space="preserve">     </w:t>
      </w:r>
      <w:r w:rsidR="00F67DC1">
        <w:t xml:space="preserve"> </w:t>
      </w:r>
    </w:p>
    <w:p w:rsidR="00F67DC1" w:rsidRPr="00F716B9" w:rsidRDefault="00A20364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>
        <w:t>И. о. Главы</w:t>
      </w:r>
      <w:r w:rsidR="00F67DC1">
        <w:t xml:space="preserve"> </w:t>
      </w:r>
      <w:proofErr w:type="spellStart"/>
      <w:r w:rsidR="00F67DC1">
        <w:t>Плотниковского</w:t>
      </w:r>
      <w:proofErr w:type="spellEnd"/>
      <w:r w:rsidR="00F67DC1">
        <w:t xml:space="preserve"> сельского поселения                     </w:t>
      </w:r>
      <w:r>
        <w:t xml:space="preserve">                       А.В. </w:t>
      </w:r>
      <w:proofErr w:type="spellStart"/>
      <w:r>
        <w:t>Синовец</w:t>
      </w:r>
      <w:proofErr w:type="spellEnd"/>
    </w:p>
    <w:p w:rsidR="00F67DC1" w:rsidRDefault="00F67DC1" w:rsidP="007D0A35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7D0A35">
      <w:pPr>
        <w:pStyle w:val="msonormalcxspmiddle"/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27B1C" w:rsidRDefault="00727B1C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1D4236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№ 1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к решению Совета </w:t>
      </w:r>
      <w:proofErr w:type="spellStart"/>
      <w:r w:rsidRPr="00BB7793">
        <w:t>Плотниковского</w:t>
      </w:r>
      <w:proofErr w:type="spellEnd"/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>сельского поселения от</w:t>
      </w:r>
      <w:r w:rsidR="00AB32E5">
        <w:rPr>
          <w:lang w:eastAsia="en-US"/>
        </w:rPr>
        <w:t xml:space="preserve"> 09.02.2024 № 1</w:t>
      </w: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Pr="00965D9B" w:rsidRDefault="00F67DC1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711F7">
        <w:rPr>
          <w:rFonts w:ascii="Times New Roman" w:hAnsi="Times New Roman"/>
          <w:b/>
          <w:sz w:val="24"/>
          <w:szCs w:val="24"/>
        </w:rPr>
        <w:t>бъявление о проведении конкурса по отбору кандидатур на до</w:t>
      </w:r>
      <w:r w:rsidRPr="00965D9B">
        <w:rPr>
          <w:rFonts w:ascii="Times New Roman" w:hAnsi="Times New Roman"/>
          <w:b/>
          <w:sz w:val="24"/>
          <w:szCs w:val="24"/>
        </w:rPr>
        <w:t xml:space="preserve">лжность </w:t>
      </w:r>
      <w:r w:rsidRPr="007D0A35">
        <w:rPr>
          <w:rFonts w:ascii="Times New Roman" w:hAnsi="Times New Roman"/>
          <w:b/>
          <w:sz w:val="24"/>
          <w:szCs w:val="24"/>
          <w:shd w:val="clear" w:color="auto" w:fill="FFFFFF"/>
        </w:rPr>
        <w:t>Главы</w:t>
      </w:r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7D0A35"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 w:rsidRPr="00965D9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поселения</w:t>
      </w:r>
    </w:p>
    <w:p w:rsidR="00F67DC1" w:rsidRPr="00965D9B" w:rsidRDefault="00F67DC1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7DC1" w:rsidRPr="00F54510" w:rsidRDefault="00F67DC1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Совет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объявляет</w:t>
      </w:r>
      <w:r w:rsidRPr="00F54510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510">
        <w:rPr>
          <w:rFonts w:ascii="Times New Roman" w:hAnsi="Times New Roman"/>
          <w:sz w:val="24"/>
          <w:szCs w:val="24"/>
        </w:rPr>
        <w:t xml:space="preserve">по отбору кандидатур на должность </w:t>
      </w:r>
      <w:r w:rsidRPr="00F54510">
        <w:rPr>
          <w:rFonts w:ascii="Times New Roman" w:hAnsi="Times New Roman"/>
          <w:sz w:val="24"/>
          <w:szCs w:val="24"/>
          <w:shd w:val="clear" w:color="auto" w:fill="FFFFFF"/>
        </w:rPr>
        <w:t>Главы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поселения. 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</w:p>
    <w:p w:rsidR="00F67DC1" w:rsidRPr="005D35BF" w:rsidRDefault="00F67DC1" w:rsidP="005D35BF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74A">
        <w:rPr>
          <w:rFonts w:ascii="Times New Roman" w:hAnsi="Times New Roman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Pr="005D35BF">
        <w:rPr>
          <w:rFonts w:ascii="Times New Roman" w:hAnsi="Times New Roman"/>
          <w:shd w:val="clear" w:color="auto" w:fill="FFFFFF"/>
        </w:rPr>
        <w:t xml:space="preserve"> 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марта 2024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5D35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</w:t>
      </w:r>
      <w:r w:rsidR="00936D54"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36D54"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Требования к участникам конкурса: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D07D71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D07D71">
        <w:rPr>
          <w:rFonts w:ascii="Times New Roman" w:hAnsi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727B1C" w:rsidRPr="00D07D71" w:rsidRDefault="00727B1C" w:rsidP="00727B1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D71">
        <w:rPr>
          <w:rFonts w:ascii="Times New Roman" w:hAnsi="Times New Roman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Кандидат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главы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</w:t>
      </w:r>
      <w:r w:rsidR="00936D54" w:rsidRPr="00D07D71">
        <w:rPr>
          <w:lang w:eastAsia="en-US"/>
        </w:rPr>
        <w:t>сельского поселения</w:t>
      </w:r>
      <w:r w:rsidRPr="00D07D71">
        <w:rPr>
          <w:lang w:eastAsia="en-US"/>
        </w:rPr>
        <w:t xml:space="preserve"> является наличие высшего образования, допускается также среднее- </w:t>
      </w:r>
      <w:r w:rsidR="00936D54" w:rsidRPr="00D07D71">
        <w:rPr>
          <w:lang w:eastAsia="en-US"/>
        </w:rPr>
        <w:t>специальное образование</w:t>
      </w:r>
      <w:r w:rsidRPr="00D07D71">
        <w:rPr>
          <w:lang w:eastAsia="en-US"/>
        </w:rPr>
        <w:t xml:space="preserve">.  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D07D71">
        <w:rPr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1) личное </w:t>
      </w:r>
      <w:hyperlink r:id="rId6" w:history="1">
        <w:r w:rsidRPr="00D07D71">
          <w:rPr>
            <w:rStyle w:val="a7"/>
            <w:color w:val="auto"/>
            <w:u w:val="none"/>
            <w:lang w:eastAsia="en-US"/>
          </w:rPr>
          <w:t>заявление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D07D71">
          <w:rPr>
            <w:lang w:eastAsia="en-US"/>
          </w:rPr>
          <w:t>6 см</w:t>
        </w:r>
      </w:smartTag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3) собственноручно заполненную и подписанную </w:t>
      </w:r>
      <w:hyperlink r:id="rId7" w:history="1">
        <w:r w:rsidRPr="00D07D71">
          <w:rPr>
            <w:rStyle w:val="a7"/>
            <w:color w:val="auto"/>
            <w:u w:val="none"/>
            <w:lang w:eastAsia="en-US"/>
          </w:rPr>
          <w:t>анкету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4) копию паспорта или документа, заменяющего паспорт гражданина;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727B1C" w:rsidRPr="00D07D71" w:rsidRDefault="00727B1C" w:rsidP="00727B1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lastRenderedPageBreak/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7) копии документов, подтверждающих сведения об образовании;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11)</w:t>
      </w:r>
      <w:r w:rsidRPr="00D07D71">
        <w:t xml:space="preserve"> </w:t>
      </w:r>
      <w:r w:rsidRPr="00D07D71">
        <w:rPr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13) согласие на обработку персональных данных.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</w:t>
      </w:r>
      <w:r w:rsidRPr="00D07D71">
        <w:rPr>
          <w:lang w:eastAsia="en-US"/>
        </w:rPr>
        <w:lastRenderedPageBreak/>
        <w:t>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Копии документов предоставляются одновременно с их оригиналами.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727B1C" w:rsidRDefault="00727B1C" w:rsidP="00727B1C">
      <w:pPr>
        <w:autoSpaceDE w:val="0"/>
        <w:autoSpaceDN w:val="0"/>
        <w:spacing w:after="0" w:line="240" w:lineRule="auto"/>
        <w:ind w:firstLine="709"/>
        <w:jc w:val="both"/>
        <w:rPr>
          <w:b/>
        </w:rPr>
      </w:pPr>
      <w:r w:rsidRPr="00D07D71">
        <w:rPr>
          <w:rFonts w:ascii="Times New Roman" w:hAnsi="Times New Roman"/>
          <w:b/>
          <w:sz w:val="24"/>
          <w:szCs w:val="24"/>
          <w:lang w:eastAsia="en-US"/>
        </w:rPr>
        <w:t>6. Конкурс проводится в форме собеседования</w:t>
      </w:r>
      <w:r w:rsidRPr="00D07D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07D71">
        <w:rPr>
          <w:rFonts w:ascii="Times New Roman" w:hAnsi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D07D71">
        <w:rPr>
          <w:rFonts w:ascii="Times New Roman" w:hAnsi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>Прием документов производит</w:t>
      </w:r>
      <w:r w:rsidRPr="002C4AFF">
        <w:rPr>
          <w:rFonts w:ascii="Times New Roman" w:hAnsi="Times New Roman"/>
          <w:b/>
          <w:sz w:val="24"/>
          <w:szCs w:val="24"/>
        </w:rPr>
        <w:t>ся</w:t>
      </w:r>
      <w:r w:rsidRPr="002C4AFF">
        <w:rPr>
          <w:rFonts w:ascii="Times New Roman" w:hAnsi="Times New Roman"/>
          <w:sz w:val="24"/>
          <w:szCs w:val="24"/>
        </w:rPr>
        <w:t xml:space="preserve"> с </w:t>
      </w:r>
      <w:r w:rsidRPr="00C416EC">
        <w:rPr>
          <w:rFonts w:ascii="Times New Roman" w:hAnsi="Times New Roman"/>
          <w:sz w:val="24"/>
          <w:szCs w:val="24"/>
        </w:rPr>
        <w:t>0</w:t>
      </w:r>
      <w:r w:rsidRPr="002C4AFF">
        <w:rPr>
          <w:rFonts w:ascii="Times New Roman" w:hAnsi="Times New Roman"/>
          <w:sz w:val="24"/>
          <w:szCs w:val="24"/>
        </w:rPr>
        <w:t>9</w:t>
      </w:r>
      <w:r w:rsidRPr="00C416EC">
        <w:rPr>
          <w:rFonts w:ascii="Times New Roman" w:hAnsi="Times New Roman"/>
          <w:sz w:val="24"/>
          <w:szCs w:val="24"/>
        </w:rPr>
        <w:t>:00</w:t>
      </w:r>
      <w:r w:rsidRPr="002C4AFF">
        <w:rPr>
          <w:rFonts w:ascii="Times New Roman" w:hAnsi="Times New Roman"/>
          <w:sz w:val="24"/>
          <w:szCs w:val="24"/>
        </w:rPr>
        <w:t xml:space="preserve"> часов </w:t>
      </w:r>
      <w:r w:rsidR="00AB32E5">
        <w:rPr>
          <w:rFonts w:ascii="Times New Roman" w:hAnsi="Times New Roman"/>
          <w:sz w:val="24"/>
          <w:szCs w:val="24"/>
        </w:rPr>
        <w:t>19 февраля 2024</w:t>
      </w:r>
      <w:r w:rsidRPr="00C416EC">
        <w:rPr>
          <w:rFonts w:ascii="Times New Roman" w:hAnsi="Times New Roman"/>
          <w:sz w:val="24"/>
          <w:szCs w:val="24"/>
        </w:rPr>
        <w:t xml:space="preserve"> года до 17:00 </w:t>
      </w:r>
      <w:r w:rsidRPr="002C4AFF">
        <w:rPr>
          <w:rFonts w:ascii="Times New Roman" w:hAnsi="Times New Roman"/>
          <w:sz w:val="24"/>
          <w:szCs w:val="24"/>
        </w:rPr>
        <w:t xml:space="preserve">часов </w:t>
      </w:r>
      <w:r w:rsidR="00AB32E5">
        <w:rPr>
          <w:rFonts w:ascii="Times New Roman" w:hAnsi="Times New Roman"/>
          <w:sz w:val="24"/>
          <w:szCs w:val="24"/>
        </w:rPr>
        <w:t>20</w:t>
      </w:r>
      <w:r w:rsidRPr="00C416EC">
        <w:rPr>
          <w:rFonts w:ascii="Times New Roman" w:hAnsi="Times New Roman"/>
          <w:sz w:val="24"/>
          <w:szCs w:val="24"/>
        </w:rPr>
        <w:t xml:space="preserve"> </w:t>
      </w:r>
      <w:r w:rsidR="00AB32E5">
        <w:rPr>
          <w:rFonts w:ascii="Times New Roman" w:hAnsi="Times New Roman"/>
          <w:sz w:val="24"/>
          <w:szCs w:val="24"/>
        </w:rPr>
        <w:t>марта 2024</w:t>
      </w:r>
      <w:r w:rsidR="0054254D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C416EC">
        <w:rPr>
          <w:rFonts w:ascii="Times New Roman" w:hAnsi="Times New Roman"/>
          <w:sz w:val="24"/>
          <w:szCs w:val="24"/>
        </w:rPr>
        <w:t xml:space="preserve"> года.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</w:rPr>
        <w:t xml:space="preserve">Место приема документов: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кабинет 212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здания Администрации </w:t>
      </w:r>
      <w:proofErr w:type="spellStart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</w:t>
      </w:r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Бакчар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, ул. Ленина, 53)</w:t>
      </w:r>
    </w:p>
    <w:p w:rsidR="00F67DC1" w:rsidRPr="00C416EC" w:rsidRDefault="00F67DC1" w:rsidP="00032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Время приема документов: </w:t>
      </w:r>
      <w:r w:rsidRPr="00C416EC">
        <w:rPr>
          <w:rFonts w:ascii="Times New Roman" w:hAnsi="Times New Roman"/>
          <w:sz w:val="24"/>
          <w:szCs w:val="24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(838249) 21-2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>51.</w:t>
      </w:r>
    </w:p>
    <w:p w:rsidR="00F67DC1" w:rsidRDefault="00F67DC1" w:rsidP="00E84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032C07" w:rsidRDefault="00F67D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67DC1" w:rsidRPr="00032C07" w:rsidSect="00727B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 w15:restartNumberingAfterBreak="0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9"/>
    <w:rsid w:val="00011F77"/>
    <w:rsid w:val="00030016"/>
    <w:rsid w:val="00032C07"/>
    <w:rsid w:val="00084F39"/>
    <w:rsid w:val="000858DB"/>
    <w:rsid w:val="0009563D"/>
    <w:rsid w:val="000A46B2"/>
    <w:rsid w:val="000A6D5C"/>
    <w:rsid w:val="000B648B"/>
    <w:rsid w:val="000C24CD"/>
    <w:rsid w:val="000C2A81"/>
    <w:rsid w:val="000E2C6F"/>
    <w:rsid w:val="000F0C0A"/>
    <w:rsid w:val="00105210"/>
    <w:rsid w:val="00122C93"/>
    <w:rsid w:val="00131280"/>
    <w:rsid w:val="00132B91"/>
    <w:rsid w:val="00133C6B"/>
    <w:rsid w:val="00152CCB"/>
    <w:rsid w:val="00157344"/>
    <w:rsid w:val="00163D5B"/>
    <w:rsid w:val="001718A4"/>
    <w:rsid w:val="00176695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B16EB"/>
    <w:rsid w:val="002B361D"/>
    <w:rsid w:val="002C1264"/>
    <w:rsid w:val="002C4AFF"/>
    <w:rsid w:val="002C4DFD"/>
    <w:rsid w:val="002D7AC9"/>
    <w:rsid w:val="0031105C"/>
    <w:rsid w:val="0031375A"/>
    <w:rsid w:val="00354B31"/>
    <w:rsid w:val="00357EDA"/>
    <w:rsid w:val="00365F02"/>
    <w:rsid w:val="0038046F"/>
    <w:rsid w:val="00382FD3"/>
    <w:rsid w:val="003872F1"/>
    <w:rsid w:val="003B59E5"/>
    <w:rsid w:val="003B6C92"/>
    <w:rsid w:val="003B774A"/>
    <w:rsid w:val="003C587F"/>
    <w:rsid w:val="003D7FC5"/>
    <w:rsid w:val="003E0B66"/>
    <w:rsid w:val="00403DC0"/>
    <w:rsid w:val="004168BB"/>
    <w:rsid w:val="004232AC"/>
    <w:rsid w:val="00425A76"/>
    <w:rsid w:val="0045761C"/>
    <w:rsid w:val="00470E43"/>
    <w:rsid w:val="004826E4"/>
    <w:rsid w:val="0049356B"/>
    <w:rsid w:val="004A3FDE"/>
    <w:rsid w:val="004E4EE0"/>
    <w:rsid w:val="004F179B"/>
    <w:rsid w:val="005375A5"/>
    <w:rsid w:val="0054254D"/>
    <w:rsid w:val="005452E2"/>
    <w:rsid w:val="005A1957"/>
    <w:rsid w:val="005B1038"/>
    <w:rsid w:val="005B522A"/>
    <w:rsid w:val="005C3DA5"/>
    <w:rsid w:val="005C6BD0"/>
    <w:rsid w:val="005D3205"/>
    <w:rsid w:val="005D35BF"/>
    <w:rsid w:val="005D62E0"/>
    <w:rsid w:val="005E4AA6"/>
    <w:rsid w:val="005E6BDD"/>
    <w:rsid w:val="00601F88"/>
    <w:rsid w:val="0061243F"/>
    <w:rsid w:val="00612B1B"/>
    <w:rsid w:val="00613CB6"/>
    <w:rsid w:val="0062467E"/>
    <w:rsid w:val="006444A9"/>
    <w:rsid w:val="00650C2B"/>
    <w:rsid w:val="00651C50"/>
    <w:rsid w:val="00653671"/>
    <w:rsid w:val="00656C8A"/>
    <w:rsid w:val="006712E8"/>
    <w:rsid w:val="00673B6D"/>
    <w:rsid w:val="00686436"/>
    <w:rsid w:val="00690560"/>
    <w:rsid w:val="006909E0"/>
    <w:rsid w:val="00693096"/>
    <w:rsid w:val="006A72A5"/>
    <w:rsid w:val="006C2E53"/>
    <w:rsid w:val="006D6B0B"/>
    <w:rsid w:val="006E3B8D"/>
    <w:rsid w:val="006E5942"/>
    <w:rsid w:val="006F428E"/>
    <w:rsid w:val="00710566"/>
    <w:rsid w:val="00727B1C"/>
    <w:rsid w:val="00735612"/>
    <w:rsid w:val="007363C4"/>
    <w:rsid w:val="00747472"/>
    <w:rsid w:val="00750A92"/>
    <w:rsid w:val="00772753"/>
    <w:rsid w:val="00793AE6"/>
    <w:rsid w:val="007B0219"/>
    <w:rsid w:val="007C11A0"/>
    <w:rsid w:val="007D0A35"/>
    <w:rsid w:val="007E1CC9"/>
    <w:rsid w:val="007E7739"/>
    <w:rsid w:val="00811B47"/>
    <w:rsid w:val="00814613"/>
    <w:rsid w:val="0083483B"/>
    <w:rsid w:val="00836988"/>
    <w:rsid w:val="00851D7F"/>
    <w:rsid w:val="00854D78"/>
    <w:rsid w:val="00867851"/>
    <w:rsid w:val="008759B2"/>
    <w:rsid w:val="0088240F"/>
    <w:rsid w:val="0088724C"/>
    <w:rsid w:val="008C028B"/>
    <w:rsid w:val="008C334E"/>
    <w:rsid w:val="008D11EC"/>
    <w:rsid w:val="008E79E1"/>
    <w:rsid w:val="0091042C"/>
    <w:rsid w:val="00936D54"/>
    <w:rsid w:val="00965806"/>
    <w:rsid w:val="00965D9B"/>
    <w:rsid w:val="00974858"/>
    <w:rsid w:val="009A1902"/>
    <w:rsid w:val="009B216D"/>
    <w:rsid w:val="009B3107"/>
    <w:rsid w:val="009D0FD2"/>
    <w:rsid w:val="009D1192"/>
    <w:rsid w:val="009D2A71"/>
    <w:rsid w:val="009F319F"/>
    <w:rsid w:val="00A20364"/>
    <w:rsid w:val="00A21F1E"/>
    <w:rsid w:val="00A4029C"/>
    <w:rsid w:val="00A41A0A"/>
    <w:rsid w:val="00A4265F"/>
    <w:rsid w:val="00A45380"/>
    <w:rsid w:val="00A5532E"/>
    <w:rsid w:val="00A956D6"/>
    <w:rsid w:val="00AB1F3B"/>
    <w:rsid w:val="00AB2511"/>
    <w:rsid w:val="00AB32E5"/>
    <w:rsid w:val="00AB79CA"/>
    <w:rsid w:val="00AC31CB"/>
    <w:rsid w:val="00AD5449"/>
    <w:rsid w:val="00AE3F33"/>
    <w:rsid w:val="00B1312B"/>
    <w:rsid w:val="00B166DE"/>
    <w:rsid w:val="00B63B19"/>
    <w:rsid w:val="00B77254"/>
    <w:rsid w:val="00BA278F"/>
    <w:rsid w:val="00BB4269"/>
    <w:rsid w:val="00BB5E6C"/>
    <w:rsid w:val="00BB7793"/>
    <w:rsid w:val="00BC3C71"/>
    <w:rsid w:val="00BC467F"/>
    <w:rsid w:val="00BD6002"/>
    <w:rsid w:val="00BF6CFD"/>
    <w:rsid w:val="00C156DC"/>
    <w:rsid w:val="00C36316"/>
    <w:rsid w:val="00C416EC"/>
    <w:rsid w:val="00C478A7"/>
    <w:rsid w:val="00C51914"/>
    <w:rsid w:val="00C773E5"/>
    <w:rsid w:val="00C93896"/>
    <w:rsid w:val="00CA414A"/>
    <w:rsid w:val="00CA6877"/>
    <w:rsid w:val="00CB0E69"/>
    <w:rsid w:val="00CB4838"/>
    <w:rsid w:val="00CD3A4B"/>
    <w:rsid w:val="00CE2CCC"/>
    <w:rsid w:val="00CE3070"/>
    <w:rsid w:val="00CE78F6"/>
    <w:rsid w:val="00D0294E"/>
    <w:rsid w:val="00D06915"/>
    <w:rsid w:val="00D31056"/>
    <w:rsid w:val="00D320CB"/>
    <w:rsid w:val="00D33047"/>
    <w:rsid w:val="00D33EF5"/>
    <w:rsid w:val="00D711F7"/>
    <w:rsid w:val="00D83B31"/>
    <w:rsid w:val="00D83B73"/>
    <w:rsid w:val="00D854F3"/>
    <w:rsid w:val="00D92A2A"/>
    <w:rsid w:val="00DE1CB0"/>
    <w:rsid w:val="00DF61B3"/>
    <w:rsid w:val="00E040AD"/>
    <w:rsid w:val="00E04987"/>
    <w:rsid w:val="00E04A46"/>
    <w:rsid w:val="00E04AD7"/>
    <w:rsid w:val="00E05088"/>
    <w:rsid w:val="00E35B39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15457"/>
    <w:rsid w:val="00F16851"/>
    <w:rsid w:val="00F54510"/>
    <w:rsid w:val="00F67DC1"/>
    <w:rsid w:val="00F716B9"/>
    <w:rsid w:val="00F918E1"/>
    <w:rsid w:val="00FB693A"/>
    <w:rsid w:val="00FC2A65"/>
    <w:rsid w:val="00FE3521"/>
    <w:rsid w:val="00FF584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08F44"/>
  <w15:docId w15:val="{DFB30AE9-DD60-43EE-B062-E660244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300DEC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2</cp:revision>
  <cp:lastPrinted>2023-07-10T03:56:00Z</cp:lastPrinted>
  <dcterms:created xsi:type="dcterms:W3CDTF">2024-02-15T03:49:00Z</dcterms:created>
  <dcterms:modified xsi:type="dcterms:W3CDTF">2024-02-15T03:49:00Z</dcterms:modified>
</cp:coreProperties>
</file>