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EA" w:rsidRPr="00A125EA" w:rsidRDefault="00A125EA" w:rsidP="00A125EA">
      <w:pPr>
        <w:pStyle w:val="21"/>
        <w:shd w:val="clear" w:color="auto" w:fill="auto"/>
        <w:spacing w:before="0" w:after="297"/>
        <w:ind w:right="20" w:firstLine="0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СОВЕТ ПЛОТНИКОВСКОГО СЕЛЬСКОГО ПОСЕЛЕНИЯ</w:t>
      </w:r>
    </w:p>
    <w:p w:rsidR="00A125EA" w:rsidRPr="00A125EA" w:rsidRDefault="00A125EA" w:rsidP="00A125EA">
      <w:pPr>
        <w:pStyle w:val="21"/>
        <w:shd w:val="clear" w:color="auto" w:fill="auto"/>
        <w:spacing w:before="0" w:after="255" w:line="250" w:lineRule="exact"/>
        <w:ind w:right="20" w:firstLine="0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РЕШЕНИЕ </w:t>
      </w:r>
    </w:p>
    <w:p w:rsidR="00A125EA" w:rsidRPr="00A125EA" w:rsidRDefault="00F6248C" w:rsidP="00A125EA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12.12</w:t>
      </w:r>
      <w:r w:rsidR="00A125EA" w:rsidRPr="00A125EA">
        <w:rPr>
          <w:color w:val="000000"/>
          <w:sz w:val="24"/>
          <w:szCs w:val="24"/>
        </w:rPr>
        <w:t xml:space="preserve">.2018 </w:t>
      </w:r>
      <w:r w:rsidR="00A837F0">
        <w:rPr>
          <w:color w:val="000000"/>
          <w:sz w:val="24"/>
          <w:szCs w:val="24"/>
        </w:rPr>
        <w:t xml:space="preserve">                                              </w:t>
      </w:r>
      <w:r w:rsidR="00A125EA" w:rsidRPr="00A125EA">
        <w:rPr>
          <w:color w:val="000000"/>
          <w:sz w:val="24"/>
          <w:szCs w:val="24"/>
        </w:rPr>
        <w:t>п</w:t>
      </w:r>
      <w:proofErr w:type="gramStart"/>
      <w:r w:rsidR="00A125EA" w:rsidRPr="00A125EA">
        <w:rPr>
          <w:color w:val="000000"/>
          <w:sz w:val="24"/>
          <w:szCs w:val="24"/>
        </w:rPr>
        <w:t>.</w:t>
      </w:r>
      <w:r w:rsidR="00A837F0">
        <w:rPr>
          <w:color w:val="000000"/>
          <w:sz w:val="24"/>
          <w:szCs w:val="24"/>
        </w:rPr>
        <w:t>П</w:t>
      </w:r>
      <w:proofErr w:type="gramEnd"/>
      <w:r w:rsidR="00A837F0">
        <w:rPr>
          <w:color w:val="000000"/>
          <w:sz w:val="24"/>
          <w:szCs w:val="24"/>
        </w:rPr>
        <w:t xml:space="preserve">лотниково                              </w:t>
      </w:r>
      <w:r w:rsidR="00A125EA" w:rsidRPr="00A125EA">
        <w:rPr>
          <w:color w:val="000000"/>
          <w:sz w:val="24"/>
          <w:szCs w:val="24"/>
        </w:rPr>
        <w:t xml:space="preserve">№  </w:t>
      </w:r>
      <w:r>
        <w:rPr>
          <w:color w:val="000000"/>
          <w:sz w:val="24"/>
          <w:szCs w:val="24"/>
        </w:rPr>
        <w:t>32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 xml:space="preserve">О принятии Положения «О порядке исчисления 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>и уплаты земельного налога на территории муниципального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 xml:space="preserve"> образования "</w:t>
      </w:r>
      <w:proofErr w:type="spellStart"/>
      <w:r w:rsidRPr="00A125EA">
        <w:rPr>
          <w:i w:val="0"/>
          <w:color w:val="000000"/>
          <w:sz w:val="24"/>
          <w:szCs w:val="24"/>
        </w:rPr>
        <w:t>Плотниковское</w:t>
      </w:r>
      <w:proofErr w:type="spellEnd"/>
      <w:r w:rsidRPr="00A125EA">
        <w:rPr>
          <w:i w:val="0"/>
          <w:color w:val="000000"/>
          <w:sz w:val="24"/>
          <w:szCs w:val="24"/>
        </w:rPr>
        <w:t xml:space="preserve"> сельское поселение» в </w:t>
      </w:r>
      <w:proofErr w:type="gramStart"/>
      <w:r w:rsidRPr="00A125EA">
        <w:rPr>
          <w:i w:val="0"/>
          <w:color w:val="000000"/>
          <w:sz w:val="24"/>
          <w:szCs w:val="24"/>
        </w:rPr>
        <w:t>новой</w:t>
      </w:r>
      <w:proofErr w:type="gramEnd"/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 xml:space="preserve"> редакции и признании </w:t>
      </w:r>
      <w:proofErr w:type="gramStart"/>
      <w:r w:rsidRPr="00A125EA">
        <w:rPr>
          <w:i w:val="0"/>
          <w:color w:val="000000"/>
          <w:sz w:val="24"/>
          <w:szCs w:val="24"/>
        </w:rPr>
        <w:t>утратившими</w:t>
      </w:r>
      <w:proofErr w:type="gramEnd"/>
      <w:r w:rsidRPr="00A125EA">
        <w:rPr>
          <w:i w:val="0"/>
          <w:color w:val="000000"/>
          <w:sz w:val="24"/>
          <w:szCs w:val="24"/>
        </w:rPr>
        <w:t xml:space="preserve"> силу некоторых решений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 xml:space="preserve"> Совета </w:t>
      </w:r>
      <w:proofErr w:type="spellStart"/>
      <w:r w:rsidRPr="00A125EA">
        <w:rPr>
          <w:i w:val="0"/>
          <w:color w:val="000000"/>
          <w:sz w:val="24"/>
          <w:szCs w:val="24"/>
        </w:rPr>
        <w:t>Плотниковского</w:t>
      </w:r>
      <w:proofErr w:type="spellEnd"/>
      <w:r w:rsidRPr="00A125EA">
        <w:rPr>
          <w:i w:val="0"/>
          <w:color w:val="000000"/>
          <w:sz w:val="24"/>
          <w:szCs w:val="24"/>
        </w:rPr>
        <w:t xml:space="preserve"> сельского поселения  </w:t>
      </w:r>
      <w:proofErr w:type="spellStart"/>
      <w:r w:rsidRPr="00A125EA">
        <w:rPr>
          <w:i w:val="0"/>
          <w:color w:val="000000"/>
          <w:sz w:val="24"/>
          <w:szCs w:val="24"/>
        </w:rPr>
        <w:t>Бакчарского</w:t>
      </w:r>
      <w:proofErr w:type="spellEnd"/>
      <w:r w:rsidRPr="00A125EA">
        <w:rPr>
          <w:i w:val="0"/>
          <w:color w:val="000000"/>
          <w:sz w:val="24"/>
          <w:szCs w:val="24"/>
        </w:rPr>
        <w:t xml:space="preserve"> района Томской области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sz w:val="24"/>
          <w:szCs w:val="24"/>
        </w:rPr>
      </w:pP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4"/>
          <w:szCs w:val="24"/>
        </w:rPr>
      </w:pPr>
      <w:r w:rsidRPr="00A125EA">
        <w:rPr>
          <w:color w:val="000000"/>
          <w:sz w:val="24"/>
          <w:szCs w:val="24"/>
        </w:rPr>
        <w:t>Руководствуясь главой 31 Налогового кодекса Российской Федерации, Федеральным законом № 131-ФЗ от 06.10.2003 « Об об</w:t>
      </w:r>
      <w:r w:rsidRPr="00A125EA">
        <w:rPr>
          <w:rStyle w:val="1"/>
          <w:sz w:val="24"/>
          <w:szCs w:val="24"/>
        </w:rPr>
        <w:t>щи</w:t>
      </w:r>
      <w:r w:rsidRPr="00A125EA">
        <w:rPr>
          <w:color w:val="000000"/>
          <w:sz w:val="24"/>
          <w:szCs w:val="24"/>
        </w:rPr>
        <w:t>х принципах организации местного самоуправления в Российской Федерации», в соответствии с Федеральным законом от 03.08.2018 № 334-ФЗ «О внесении изменений в статью 52 части первой и часть вторую Налогового кодекса РФ, Уставом муниципального образования "</w:t>
      </w:r>
      <w:proofErr w:type="spellStart"/>
      <w:r w:rsidRPr="00A125EA">
        <w:rPr>
          <w:color w:val="000000"/>
          <w:sz w:val="24"/>
          <w:szCs w:val="24"/>
        </w:rPr>
        <w:t>Плотниковское</w:t>
      </w:r>
      <w:proofErr w:type="spellEnd"/>
      <w:r w:rsidRPr="00A125EA">
        <w:rPr>
          <w:color w:val="000000"/>
          <w:sz w:val="24"/>
          <w:szCs w:val="24"/>
        </w:rPr>
        <w:t xml:space="preserve"> сельское поселение",</w:t>
      </w: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 </w:t>
      </w: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Совет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РЕШИЛ:</w:t>
      </w: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40" w:right="20" w:firstLine="740"/>
        <w:jc w:val="both"/>
        <w:rPr>
          <w:sz w:val="24"/>
          <w:szCs w:val="24"/>
        </w:rPr>
      </w:pPr>
    </w:p>
    <w:p w:rsidR="00A125EA" w:rsidRPr="00A125EA" w:rsidRDefault="00A125EA" w:rsidP="00A125EA">
      <w:pPr>
        <w:pStyle w:val="21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0"/>
        <w:ind w:left="4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Утвердить Положение «О порядке исчисления и уплаты земельного налога на территории муниципального образования "</w:t>
      </w:r>
      <w:proofErr w:type="spellStart"/>
      <w:r w:rsidRPr="00A125EA">
        <w:rPr>
          <w:color w:val="000000"/>
          <w:sz w:val="24"/>
          <w:szCs w:val="24"/>
        </w:rPr>
        <w:t>Плотниковское</w:t>
      </w:r>
      <w:proofErr w:type="spellEnd"/>
      <w:r w:rsidRPr="00A125EA">
        <w:rPr>
          <w:color w:val="000000"/>
          <w:sz w:val="24"/>
          <w:szCs w:val="24"/>
        </w:rPr>
        <w:t xml:space="preserve"> сельское поселение" в новой редакции.</w:t>
      </w:r>
    </w:p>
    <w:p w:rsidR="00A125EA" w:rsidRPr="00A125EA" w:rsidRDefault="00A125EA" w:rsidP="00A125EA">
      <w:pPr>
        <w:pStyle w:val="2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/>
        <w:ind w:left="4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Признать утратившими силу следующие решения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A125EA">
        <w:rPr>
          <w:color w:val="000000"/>
          <w:sz w:val="24"/>
          <w:szCs w:val="24"/>
        </w:rPr>
        <w:t>Бакчарского</w:t>
      </w:r>
      <w:proofErr w:type="spellEnd"/>
      <w:r w:rsidRPr="00A125EA">
        <w:rPr>
          <w:color w:val="000000"/>
          <w:sz w:val="24"/>
          <w:szCs w:val="24"/>
        </w:rPr>
        <w:t xml:space="preserve"> района Томской  области:</w:t>
      </w:r>
    </w:p>
    <w:p w:rsidR="00A125EA" w:rsidRPr="00A125EA" w:rsidRDefault="00A125EA" w:rsidP="00A125EA">
      <w:pPr>
        <w:pStyle w:val="21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/>
        <w:ind w:left="4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решение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30.03.2011 № 6 «Об установлении земельного налога»;</w:t>
      </w:r>
    </w:p>
    <w:p w:rsidR="00A125EA" w:rsidRPr="00A125EA" w:rsidRDefault="00A125EA" w:rsidP="00A125EA">
      <w:pPr>
        <w:pStyle w:val="21"/>
        <w:numPr>
          <w:ilvl w:val="0"/>
          <w:numId w:val="2"/>
        </w:numPr>
        <w:shd w:val="clear" w:color="auto" w:fill="auto"/>
        <w:tabs>
          <w:tab w:val="left" w:pos="1086"/>
        </w:tabs>
        <w:spacing w:before="0" w:after="0"/>
        <w:ind w:left="4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решение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29.04.2011 № 9 «О внесении изменений в решение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30.03.2011 № 6 « Об установлении земельного налога»;</w:t>
      </w:r>
    </w:p>
    <w:p w:rsidR="00A125EA" w:rsidRPr="00A125EA" w:rsidRDefault="00A125EA" w:rsidP="00A125EA">
      <w:pPr>
        <w:pStyle w:val="21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/>
        <w:ind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решение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21.08.2012 № 13 «О внесении изменений в решение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30.03.2011 № 6 « Об установлении земельного налога»;</w:t>
      </w:r>
    </w:p>
    <w:p w:rsidR="00A125EA" w:rsidRPr="00A125EA" w:rsidRDefault="00A125EA" w:rsidP="00A125EA">
      <w:pPr>
        <w:pStyle w:val="21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/>
        <w:ind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решение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30.08.2013 № 20 «О внесении изменений в решение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30.03.2011 № 6 « Об  установлении земельного налога»;</w:t>
      </w:r>
    </w:p>
    <w:p w:rsidR="00A125EA" w:rsidRPr="00A125EA" w:rsidRDefault="00A125EA" w:rsidP="00A125EA">
      <w:pPr>
        <w:pStyle w:val="21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/>
        <w:ind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решение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29.07.2014 № 10 «О внесении изменений в решение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30.03.2011 № 6 « Об  установлении земельного налога»;</w:t>
      </w:r>
    </w:p>
    <w:p w:rsidR="00A125EA" w:rsidRPr="00A125EA" w:rsidRDefault="00A125EA" w:rsidP="00A125EA">
      <w:pPr>
        <w:pStyle w:val="21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/>
        <w:ind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решение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19.11.2015 № 18 «О внесении изменений в решение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30.03.2011 № 6 « Об  установлении земельного налога»;</w:t>
      </w:r>
    </w:p>
    <w:p w:rsidR="00A125EA" w:rsidRPr="00A125EA" w:rsidRDefault="00A125EA" w:rsidP="00A125EA">
      <w:pPr>
        <w:pStyle w:val="21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/>
        <w:ind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решение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20.11.2018 № 22 «О внесении изменений в решение Совета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30.03.2011 № 6 « Об  установлении земельного налога»;</w:t>
      </w:r>
    </w:p>
    <w:p w:rsidR="00A125EA" w:rsidRPr="00A125EA" w:rsidRDefault="00A125EA" w:rsidP="00A125EA">
      <w:pPr>
        <w:pStyle w:val="21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/>
        <w:ind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Настоящее решение вступает в силу со дня его официального обнародования (опубликования).</w:t>
      </w: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20" w:right="5940" w:firstLine="0"/>
        <w:jc w:val="left"/>
        <w:rPr>
          <w:color w:val="000000"/>
          <w:sz w:val="24"/>
          <w:szCs w:val="24"/>
        </w:rPr>
      </w:pPr>
    </w:p>
    <w:p w:rsidR="00A125EA" w:rsidRPr="00A125EA" w:rsidRDefault="00F6248C" w:rsidP="00F6248C">
      <w:pPr>
        <w:pStyle w:val="21"/>
        <w:shd w:val="clear" w:color="auto" w:fill="auto"/>
        <w:tabs>
          <w:tab w:val="left" w:pos="8364"/>
        </w:tabs>
        <w:spacing w:before="0" w:after="0"/>
        <w:ind w:left="20" w:right="85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Совета </w:t>
      </w:r>
      <w:proofErr w:type="spellStart"/>
      <w:r>
        <w:rPr>
          <w:color w:val="000000"/>
          <w:sz w:val="24"/>
          <w:szCs w:val="24"/>
        </w:rPr>
        <w:t>Плотниковского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           А.В.Ларченко</w:t>
      </w: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20" w:right="175" w:firstLine="0"/>
        <w:jc w:val="left"/>
        <w:rPr>
          <w:sz w:val="24"/>
          <w:szCs w:val="24"/>
        </w:rPr>
      </w:pPr>
      <w:r w:rsidRPr="00A125EA">
        <w:rPr>
          <w:sz w:val="24"/>
          <w:szCs w:val="24"/>
        </w:rPr>
        <w:t xml:space="preserve">Глава </w:t>
      </w:r>
      <w:proofErr w:type="spellStart"/>
      <w:r w:rsidRPr="00A125EA">
        <w:rPr>
          <w:sz w:val="24"/>
          <w:szCs w:val="24"/>
        </w:rPr>
        <w:t>Плотниковского</w:t>
      </w:r>
      <w:proofErr w:type="spellEnd"/>
      <w:r w:rsidRPr="00A125EA">
        <w:rPr>
          <w:sz w:val="24"/>
          <w:szCs w:val="24"/>
        </w:rPr>
        <w:t xml:space="preserve">  сельского поселения                                      И.С.Грибов                                                                           </w:t>
      </w:r>
    </w:p>
    <w:p w:rsidR="00E74098" w:rsidRPr="00A125EA" w:rsidRDefault="00E7409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E74098" w:rsidRPr="00A125EA" w:rsidRDefault="00E74098" w:rsidP="002D20B1">
      <w:pPr>
        <w:pStyle w:val="23"/>
        <w:shd w:val="clear" w:color="auto" w:fill="auto"/>
        <w:spacing w:before="0" w:after="351" w:line="240" w:lineRule="auto"/>
        <w:ind w:left="5580" w:right="20" w:hanging="80"/>
        <w:jc w:val="right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lastRenderedPageBreak/>
        <w:t xml:space="preserve">Приложение к решению Совета </w:t>
      </w:r>
      <w:proofErr w:type="spellStart"/>
      <w:r w:rsidR="00D85C1E"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от 00.00.2018 № 00</w:t>
      </w:r>
    </w:p>
    <w:p w:rsidR="00E74098" w:rsidRPr="00A125EA" w:rsidRDefault="00E74098" w:rsidP="002D20B1">
      <w:pPr>
        <w:pStyle w:val="21"/>
        <w:shd w:val="clear" w:color="auto" w:fill="auto"/>
        <w:spacing w:before="0" w:after="227" w:line="240" w:lineRule="auto"/>
        <w:ind w:firstLine="0"/>
        <w:rPr>
          <w:b/>
          <w:color w:val="000000"/>
          <w:sz w:val="24"/>
          <w:szCs w:val="24"/>
        </w:rPr>
      </w:pPr>
      <w:proofErr w:type="gramStart"/>
      <w:r w:rsidRPr="00A125EA">
        <w:rPr>
          <w:b/>
          <w:color w:val="000000"/>
          <w:sz w:val="24"/>
          <w:szCs w:val="24"/>
        </w:rPr>
        <w:t>П</w:t>
      </w:r>
      <w:proofErr w:type="gramEnd"/>
      <w:r w:rsidRPr="00A125EA">
        <w:rPr>
          <w:b/>
          <w:color w:val="000000"/>
          <w:sz w:val="24"/>
          <w:szCs w:val="24"/>
        </w:rPr>
        <w:t xml:space="preserve"> О Л О Ж Е Н И Е</w:t>
      </w:r>
    </w:p>
    <w:p w:rsidR="00E74098" w:rsidRPr="00A125EA" w:rsidRDefault="00E74098" w:rsidP="002D20B1">
      <w:pPr>
        <w:pStyle w:val="21"/>
        <w:shd w:val="clear" w:color="auto" w:fill="auto"/>
        <w:spacing w:before="0" w:after="227" w:line="240" w:lineRule="auto"/>
        <w:ind w:firstLine="0"/>
        <w:rPr>
          <w:b/>
          <w:sz w:val="24"/>
          <w:szCs w:val="24"/>
        </w:rPr>
      </w:pPr>
      <w:r w:rsidRPr="00A125EA">
        <w:rPr>
          <w:b/>
          <w:color w:val="000000"/>
          <w:sz w:val="24"/>
          <w:szCs w:val="24"/>
        </w:rPr>
        <w:t>«О порядке исчисления и уплаты земельного налога на территории</w:t>
      </w:r>
      <w:r w:rsidR="00D85C1E" w:rsidRPr="00A125EA">
        <w:rPr>
          <w:b/>
          <w:color w:val="000000"/>
          <w:sz w:val="24"/>
          <w:szCs w:val="24"/>
        </w:rPr>
        <w:t xml:space="preserve"> </w:t>
      </w:r>
      <w:r w:rsidRPr="00A125EA">
        <w:rPr>
          <w:b/>
          <w:color w:val="000000"/>
          <w:sz w:val="24"/>
          <w:szCs w:val="24"/>
        </w:rPr>
        <w:t>муниципального образования "</w:t>
      </w:r>
      <w:proofErr w:type="spellStart"/>
      <w:r w:rsidR="00D85C1E" w:rsidRPr="00A125EA">
        <w:rPr>
          <w:b/>
          <w:color w:val="000000"/>
          <w:sz w:val="24"/>
          <w:szCs w:val="24"/>
        </w:rPr>
        <w:t>Плотниковское</w:t>
      </w:r>
      <w:proofErr w:type="spellEnd"/>
      <w:r w:rsidRPr="00A125EA">
        <w:rPr>
          <w:b/>
          <w:color w:val="000000"/>
          <w:sz w:val="24"/>
          <w:szCs w:val="24"/>
        </w:rPr>
        <w:t xml:space="preserve"> сельское поселение"</w:t>
      </w:r>
    </w:p>
    <w:p w:rsidR="00E74098" w:rsidRPr="00A125EA" w:rsidRDefault="00E74098" w:rsidP="002D20B1">
      <w:pPr>
        <w:pStyle w:val="21"/>
        <w:numPr>
          <w:ilvl w:val="0"/>
          <w:numId w:val="3"/>
        </w:numPr>
        <w:shd w:val="clear" w:color="auto" w:fill="auto"/>
        <w:tabs>
          <w:tab w:val="left" w:pos="4380"/>
        </w:tabs>
        <w:spacing w:before="0" w:after="250" w:line="240" w:lineRule="auto"/>
        <w:ind w:left="4140" w:firstLine="0"/>
        <w:jc w:val="left"/>
        <w:rPr>
          <w:b/>
          <w:sz w:val="24"/>
          <w:szCs w:val="24"/>
        </w:rPr>
      </w:pPr>
      <w:r w:rsidRPr="00A125EA">
        <w:rPr>
          <w:b/>
          <w:color w:val="000000"/>
          <w:sz w:val="24"/>
          <w:szCs w:val="24"/>
        </w:rPr>
        <w:t>Общие положения</w:t>
      </w:r>
    </w:p>
    <w:p w:rsidR="00E74098" w:rsidRPr="00A125EA" w:rsidRDefault="00E74098" w:rsidP="002D20B1">
      <w:pPr>
        <w:pStyle w:val="21"/>
        <w:shd w:val="clear" w:color="auto" w:fill="auto"/>
        <w:spacing w:before="0" w:after="297" w:line="240" w:lineRule="auto"/>
        <w:ind w:left="20" w:right="20" w:firstLine="6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Настоящее Положение разработано в соответствии с главой 31 «Земельный налог» части второй Налогового кодекса РФ, с Федеральным законом от 03.08.2018 № 334-ФЗ «О внесении изменений в статью 52 части первой и часть вторую Налогового кодекса РФ, и определяет порядок исчисления и уплаты земельного налога на территории муниципального образования "</w:t>
      </w:r>
      <w:proofErr w:type="spellStart"/>
      <w:r w:rsidR="00E2708D" w:rsidRPr="00A125EA">
        <w:rPr>
          <w:color w:val="000000"/>
          <w:sz w:val="24"/>
          <w:szCs w:val="24"/>
        </w:rPr>
        <w:t>Плотниковское</w:t>
      </w:r>
      <w:proofErr w:type="spellEnd"/>
      <w:r w:rsidRPr="00A125EA">
        <w:rPr>
          <w:color w:val="000000"/>
          <w:sz w:val="24"/>
          <w:szCs w:val="24"/>
        </w:rPr>
        <w:t xml:space="preserve"> сельское поселение".</w:t>
      </w:r>
    </w:p>
    <w:p w:rsidR="00E74098" w:rsidRPr="00A125EA" w:rsidRDefault="00E74098" w:rsidP="002D20B1">
      <w:pPr>
        <w:pStyle w:val="21"/>
        <w:numPr>
          <w:ilvl w:val="0"/>
          <w:numId w:val="3"/>
        </w:numPr>
        <w:shd w:val="clear" w:color="auto" w:fill="auto"/>
        <w:tabs>
          <w:tab w:val="left" w:pos="4462"/>
        </w:tabs>
        <w:spacing w:before="0" w:after="250" w:line="240" w:lineRule="auto"/>
        <w:ind w:left="4140" w:firstLine="0"/>
        <w:jc w:val="left"/>
        <w:rPr>
          <w:b/>
          <w:sz w:val="24"/>
          <w:szCs w:val="24"/>
        </w:rPr>
      </w:pPr>
      <w:r w:rsidRPr="00A125EA">
        <w:rPr>
          <w:b/>
          <w:color w:val="000000"/>
          <w:sz w:val="24"/>
          <w:szCs w:val="24"/>
        </w:rPr>
        <w:t>Налогоплательщики</w:t>
      </w:r>
    </w:p>
    <w:p w:rsidR="00E74098" w:rsidRPr="00A125EA" w:rsidRDefault="00E74098" w:rsidP="002D20B1">
      <w:pPr>
        <w:pStyle w:val="21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6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управляющие. При этом налог уплачивается за счет имущества, составляющего этот паевой инвестиционный фонд.</w:t>
      </w:r>
    </w:p>
    <w:p w:rsidR="00E74098" w:rsidRPr="00A125EA" w:rsidRDefault="00E74098" w:rsidP="002D20B1">
      <w:pPr>
        <w:pStyle w:val="21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297" w:line="240" w:lineRule="auto"/>
        <w:ind w:left="20" w:right="20" w:firstLine="58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E74098" w:rsidRPr="00A125EA" w:rsidRDefault="00E74098" w:rsidP="002D20B1">
      <w:pPr>
        <w:pStyle w:val="21"/>
        <w:numPr>
          <w:ilvl w:val="0"/>
          <w:numId w:val="3"/>
        </w:numPr>
        <w:shd w:val="clear" w:color="auto" w:fill="auto"/>
        <w:tabs>
          <w:tab w:val="left" w:pos="4102"/>
        </w:tabs>
        <w:spacing w:before="0" w:after="245" w:line="240" w:lineRule="auto"/>
        <w:ind w:left="3680" w:firstLine="0"/>
        <w:jc w:val="left"/>
        <w:rPr>
          <w:b/>
          <w:sz w:val="24"/>
          <w:szCs w:val="24"/>
        </w:rPr>
      </w:pPr>
      <w:r w:rsidRPr="00A125EA">
        <w:rPr>
          <w:b/>
          <w:color w:val="000000"/>
          <w:sz w:val="24"/>
          <w:szCs w:val="24"/>
        </w:rPr>
        <w:t>Объект налогообложения</w:t>
      </w:r>
    </w:p>
    <w:p w:rsidR="00E74098" w:rsidRPr="00A125EA" w:rsidRDefault="00E74098" w:rsidP="002D20B1">
      <w:pPr>
        <w:pStyle w:val="21"/>
        <w:numPr>
          <w:ilvl w:val="0"/>
          <w:numId w:val="5"/>
        </w:numPr>
        <w:shd w:val="clear" w:color="auto" w:fill="auto"/>
        <w:tabs>
          <w:tab w:val="left" w:pos="1263"/>
        </w:tabs>
        <w:spacing w:before="0" w:after="0" w:line="240" w:lineRule="auto"/>
        <w:ind w:left="20" w:right="20" w:firstLine="8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Объектом налогообложения признаются земельные участки, расположенные в пределах территории муниципального образования "</w:t>
      </w:r>
      <w:proofErr w:type="spellStart"/>
      <w:r w:rsidR="00D85C1E" w:rsidRPr="00A125EA">
        <w:rPr>
          <w:color w:val="000000"/>
          <w:sz w:val="24"/>
          <w:szCs w:val="24"/>
        </w:rPr>
        <w:t>Плотниковское</w:t>
      </w:r>
      <w:proofErr w:type="spellEnd"/>
      <w:r w:rsidRPr="00A125EA">
        <w:rPr>
          <w:color w:val="000000"/>
          <w:sz w:val="24"/>
          <w:szCs w:val="24"/>
        </w:rPr>
        <w:t xml:space="preserve"> сельское поселение".</w:t>
      </w:r>
    </w:p>
    <w:p w:rsidR="00E74098" w:rsidRPr="00A125EA" w:rsidRDefault="00E74098" w:rsidP="002D20B1">
      <w:pPr>
        <w:pStyle w:val="21"/>
        <w:numPr>
          <w:ilvl w:val="0"/>
          <w:numId w:val="5"/>
        </w:numPr>
        <w:shd w:val="clear" w:color="auto" w:fill="auto"/>
        <w:tabs>
          <w:tab w:val="left" w:pos="1098"/>
        </w:tabs>
        <w:spacing w:before="0" w:after="0" w:line="240" w:lineRule="auto"/>
        <w:ind w:left="20" w:firstLine="8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Не признаются объектом налогообложения:</w:t>
      </w:r>
    </w:p>
    <w:p w:rsidR="00E74098" w:rsidRPr="00A125EA" w:rsidRDefault="00E74098" w:rsidP="002D20B1">
      <w:pPr>
        <w:pStyle w:val="21"/>
        <w:numPr>
          <w:ilvl w:val="0"/>
          <w:numId w:val="6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земельные участки, изъятые из оборота в соответствии с законодательством Российской Федерации;</w:t>
      </w:r>
    </w:p>
    <w:p w:rsidR="00E74098" w:rsidRPr="00A125EA" w:rsidRDefault="00E74098" w:rsidP="002D20B1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proofErr w:type="gramStart"/>
      <w:r w:rsidRPr="00A125EA">
        <w:rPr>
          <w:color w:val="000000"/>
          <w:sz w:val="24"/>
          <w:szCs w:val="24"/>
        </w:rPr>
        <w:t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E74098" w:rsidRPr="00A125EA" w:rsidRDefault="00E74098" w:rsidP="002D20B1">
      <w:pPr>
        <w:pStyle w:val="21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0" w:line="240" w:lineRule="auto"/>
        <w:ind w:left="20" w:firstLine="58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земельные участки из состава земель лесного фонда;</w:t>
      </w:r>
    </w:p>
    <w:p w:rsidR="00E74098" w:rsidRPr="00A125EA" w:rsidRDefault="00E74098" w:rsidP="002D20B1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E74098" w:rsidRPr="00A125EA" w:rsidRDefault="00E74098" w:rsidP="00A125EA">
      <w:pPr>
        <w:pStyle w:val="21"/>
        <w:numPr>
          <w:ilvl w:val="0"/>
          <w:numId w:val="6"/>
        </w:numPr>
        <w:shd w:val="clear" w:color="auto" w:fill="auto"/>
        <w:tabs>
          <w:tab w:val="left" w:pos="1239"/>
        </w:tabs>
        <w:spacing w:before="0" w:after="297" w:line="240" w:lineRule="auto"/>
        <w:ind w:left="20" w:right="20" w:firstLine="689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земельные участки, входящие в состав общего имущества многоквартирного дома.</w:t>
      </w:r>
    </w:p>
    <w:p w:rsidR="00E74098" w:rsidRPr="00A125EA" w:rsidRDefault="00E74098" w:rsidP="002D20B1">
      <w:pPr>
        <w:pStyle w:val="21"/>
        <w:shd w:val="clear" w:color="auto" w:fill="auto"/>
        <w:spacing w:before="0" w:after="245" w:line="240" w:lineRule="auto"/>
        <w:ind w:left="3940" w:firstLine="0"/>
        <w:jc w:val="left"/>
        <w:rPr>
          <w:b/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IV. </w:t>
      </w:r>
      <w:r w:rsidRPr="00A125EA">
        <w:rPr>
          <w:b/>
          <w:color w:val="000000"/>
          <w:sz w:val="24"/>
          <w:szCs w:val="24"/>
        </w:rPr>
        <w:t>Налоговая база</w:t>
      </w:r>
    </w:p>
    <w:p w:rsidR="00E74098" w:rsidRPr="00A125EA" w:rsidRDefault="00E74098" w:rsidP="002D20B1">
      <w:pPr>
        <w:pStyle w:val="21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8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Налоговая база определяется как кадастровая стоимость земельных участков, признаваемых объектом налогообложения в соответствии с разделом III настоящего Положения.</w:t>
      </w:r>
    </w:p>
    <w:p w:rsidR="00E74098" w:rsidRPr="00A125EA" w:rsidRDefault="00E74098" w:rsidP="002D20B1">
      <w:pPr>
        <w:pStyle w:val="21"/>
        <w:numPr>
          <w:ilvl w:val="0"/>
          <w:numId w:val="7"/>
        </w:numPr>
        <w:shd w:val="clear" w:color="auto" w:fill="auto"/>
        <w:tabs>
          <w:tab w:val="left" w:pos="1210"/>
        </w:tabs>
        <w:spacing w:before="0" w:line="240" w:lineRule="auto"/>
        <w:ind w:left="20" w:right="20" w:firstLine="8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Кадастровая стоимость земельного участка определяется в соответствии с земельным законодательством Российской Федерации.</w:t>
      </w:r>
    </w:p>
    <w:p w:rsidR="00E74098" w:rsidRPr="00A125EA" w:rsidRDefault="00E74098" w:rsidP="002D20B1">
      <w:pPr>
        <w:pStyle w:val="21"/>
        <w:numPr>
          <w:ilvl w:val="0"/>
          <w:numId w:val="8"/>
        </w:numPr>
        <w:shd w:val="clear" w:color="auto" w:fill="auto"/>
        <w:tabs>
          <w:tab w:val="left" w:pos="2898"/>
        </w:tabs>
        <w:spacing w:before="0" w:after="0" w:line="240" w:lineRule="auto"/>
        <w:ind w:left="2600" w:firstLine="0"/>
        <w:jc w:val="left"/>
        <w:rPr>
          <w:b/>
          <w:sz w:val="24"/>
          <w:szCs w:val="24"/>
        </w:rPr>
      </w:pPr>
      <w:r w:rsidRPr="00A125EA">
        <w:rPr>
          <w:b/>
          <w:color w:val="000000"/>
          <w:sz w:val="24"/>
          <w:szCs w:val="24"/>
        </w:rPr>
        <w:lastRenderedPageBreak/>
        <w:t>Порядок определения налоговой базы</w:t>
      </w:r>
    </w:p>
    <w:p w:rsidR="00E74098" w:rsidRPr="00A125EA" w:rsidRDefault="00E74098" w:rsidP="002D20B1">
      <w:pPr>
        <w:pStyle w:val="21"/>
        <w:numPr>
          <w:ilvl w:val="0"/>
          <w:numId w:val="9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Налоговая база определяется в отношении каждого земельного участка как его кадастровая стоимость, указанная в Едином государственном реестре недвижимости  по состоянию на 1 января года, являющегося налоговым периодом, с учетом особенностей, предусмотренных статьей 391 Налогового кодекса.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 объекта. 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4"/>
          <w:szCs w:val="24"/>
        </w:rPr>
      </w:pPr>
      <w:proofErr w:type="gramStart"/>
      <w:r w:rsidRPr="00A125EA">
        <w:rPr>
          <w:color w:val="000000"/>
          <w:sz w:val="24"/>
          <w:szCs w:val="24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A125EA">
        <w:rPr>
          <w:color w:val="000000"/>
          <w:sz w:val="24"/>
          <w:szCs w:val="24"/>
        </w:rPr>
        <w:t xml:space="preserve"> при определении кадастровой стоимости, сведений об измененной кадастровой стоимости, внесенные в Единый государственный реестр недвижимости, </w:t>
      </w:r>
      <w:proofErr w:type="gramStart"/>
      <w:r w:rsidRPr="00A125EA">
        <w:rPr>
          <w:color w:val="000000"/>
          <w:sz w:val="24"/>
          <w:szCs w:val="24"/>
        </w:rPr>
        <w:t>учитываются при определении налоговой базы начиная</w:t>
      </w:r>
      <w:proofErr w:type="gramEnd"/>
      <w:r w:rsidRPr="00A125EA">
        <w:rPr>
          <w:color w:val="000000"/>
          <w:sz w:val="24"/>
          <w:szCs w:val="24"/>
        </w:rPr>
        <w:t xml:space="preserve"> с даты применения для целей налогообложения сведений об изменяемой кадастровой стоимости. 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color w:val="000000"/>
          <w:sz w:val="24"/>
          <w:szCs w:val="24"/>
        </w:rPr>
      </w:pPr>
      <w:proofErr w:type="gramStart"/>
      <w:r w:rsidRPr="00A125EA">
        <w:rPr>
          <w:color w:val="000000"/>
          <w:sz w:val="24"/>
          <w:szCs w:val="24"/>
        </w:rPr>
        <w:t>В случае изменения кадастровой стоимости земельного участка на основании установления его рыночной стоимости по 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применения для целей налогообложения кадастровой стоимости, являющейся  предметом</w:t>
      </w:r>
      <w:proofErr w:type="gramEnd"/>
      <w:r w:rsidRPr="00A125EA">
        <w:rPr>
          <w:color w:val="000000"/>
          <w:sz w:val="24"/>
          <w:szCs w:val="24"/>
        </w:rPr>
        <w:t xml:space="preserve"> оспаривания.       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Изменение кадастровой стоимости земельного участка вследствие изменения качественных и (или) количественных характеристик  этого объекта налогообложения 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 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В случае изменения налогового периода качественных и (или)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коэффициента, определяемого в порядке, аналогичном </w:t>
      </w:r>
      <w:proofErr w:type="gramStart"/>
      <w:r w:rsidRPr="00A125EA">
        <w:rPr>
          <w:color w:val="000000"/>
          <w:sz w:val="24"/>
          <w:szCs w:val="24"/>
        </w:rPr>
        <w:t>установленному</w:t>
      </w:r>
      <w:proofErr w:type="gramEnd"/>
      <w:r w:rsidRPr="00A125EA">
        <w:rPr>
          <w:color w:val="000000"/>
          <w:sz w:val="24"/>
          <w:szCs w:val="24"/>
        </w:rPr>
        <w:t xml:space="preserve"> пунктом 5  статьи 408 НК РФ. </w:t>
      </w:r>
    </w:p>
    <w:p w:rsidR="00E74098" w:rsidRPr="00A125EA" w:rsidRDefault="00E74098" w:rsidP="002D20B1">
      <w:pPr>
        <w:pStyle w:val="21"/>
        <w:numPr>
          <w:ilvl w:val="0"/>
          <w:numId w:val="9"/>
        </w:numPr>
        <w:shd w:val="clear" w:color="auto" w:fill="auto"/>
        <w:tabs>
          <w:tab w:val="left" w:pos="888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E74098" w:rsidRPr="00A125EA" w:rsidRDefault="00E74098" w:rsidP="002D20B1">
      <w:pPr>
        <w:pStyle w:val="21"/>
        <w:numPr>
          <w:ilvl w:val="0"/>
          <w:numId w:val="9"/>
        </w:numPr>
        <w:shd w:val="clear" w:color="auto" w:fill="auto"/>
        <w:tabs>
          <w:tab w:val="left" w:pos="1094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E74098" w:rsidRPr="00A125EA" w:rsidRDefault="00E74098" w:rsidP="002D20B1">
      <w:pPr>
        <w:pStyle w:val="21"/>
        <w:numPr>
          <w:ilvl w:val="0"/>
          <w:numId w:val="9"/>
        </w:numPr>
        <w:shd w:val="clear" w:color="auto" w:fill="auto"/>
        <w:tabs>
          <w:tab w:val="left" w:pos="1051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E74098" w:rsidRPr="00A125EA" w:rsidRDefault="00E74098" w:rsidP="002D20B1">
      <w:pPr>
        <w:pStyle w:val="21"/>
        <w:numPr>
          <w:ilvl w:val="0"/>
          <w:numId w:val="9"/>
        </w:numPr>
        <w:shd w:val="clear" w:color="auto" w:fill="auto"/>
        <w:tabs>
          <w:tab w:val="left" w:pos="931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A125EA">
        <w:rPr>
          <w:color w:val="333333"/>
          <w:sz w:val="24"/>
          <w:szCs w:val="24"/>
          <w:shd w:val="clear" w:color="auto" w:fill="FFFFFF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E74098" w:rsidRPr="00A125EA" w:rsidRDefault="00E74098" w:rsidP="002D20B1">
      <w:pPr>
        <w:pStyle w:val="21"/>
        <w:shd w:val="clear" w:color="auto" w:fill="auto"/>
        <w:tabs>
          <w:tab w:val="left" w:pos="931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      1)Героев Советского Союза, Героев Российской Федерации, полных кавалеров ордена Славы;</w:t>
      </w:r>
    </w:p>
    <w:p w:rsidR="00E74098" w:rsidRPr="00A125EA" w:rsidRDefault="00E74098" w:rsidP="002D20B1">
      <w:pPr>
        <w:pStyle w:val="21"/>
        <w:numPr>
          <w:ilvl w:val="0"/>
          <w:numId w:val="22"/>
        </w:numPr>
        <w:shd w:val="clear" w:color="auto" w:fill="auto"/>
        <w:tabs>
          <w:tab w:val="left" w:pos="842"/>
        </w:tabs>
        <w:spacing w:before="0" w:after="0" w:line="240" w:lineRule="auto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инвалидов </w:t>
      </w:r>
      <w:r w:rsidRPr="00A125EA">
        <w:rPr>
          <w:color w:val="000000"/>
          <w:sz w:val="24"/>
          <w:szCs w:val="24"/>
          <w:lang w:val="en-US"/>
        </w:rPr>
        <w:t>I</w:t>
      </w:r>
      <w:r w:rsidRPr="00A125EA">
        <w:rPr>
          <w:color w:val="000000"/>
          <w:sz w:val="24"/>
          <w:szCs w:val="24"/>
        </w:rPr>
        <w:t xml:space="preserve"> и </w:t>
      </w:r>
      <w:r w:rsidRPr="00A125EA">
        <w:rPr>
          <w:color w:val="000000"/>
          <w:sz w:val="24"/>
          <w:szCs w:val="24"/>
          <w:lang w:val="en-US"/>
        </w:rPr>
        <w:t>II</w:t>
      </w:r>
      <w:r w:rsidRPr="00A125EA">
        <w:rPr>
          <w:color w:val="000000"/>
          <w:sz w:val="24"/>
          <w:szCs w:val="24"/>
        </w:rPr>
        <w:t xml:space="preserve"> групп инвалидности;</w:t>
      </w:r>
    </w:p>
    <w:p w:rsidR="00E74098" w:rsidRPr="00A125EA" w:rsidRDefault="00E74098" w:rsidP="002D20B1">
      <w:pPr>
        <w:pStyle w:val="21"/>
        <w:numPr>
          <w:ilvl w:val="0"/>
          <w:numId w:val="22"/>
        </w:numPr>
        <w:shd w:val="clear" w:color="auto" w:fill="auto"/>
        <w:tabs>
          <w:tab w:val="left" w:pos="838"/>
        </w:tabs>
        <w:spacing w:before="0" w:after="0" w:line="240" w:lineRule="auto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инвалидов с детства, детей-инвалидов;</w:t>
      </w:r>
    </w:p>
    <w:p w:rsidR="00E74098" w:rsidRPr="00A125EA" w:rsidRDefault="00E74098" w:rsidP="002D20B1">
      <w:pPr>
        <w:pStyle w:val="21"/>
        <w:numPr>
          <w:ilvl w:val="0"/>
          <w:numId w:val="22"/>
        </w:numPr>
        <w:shd w:val="clear" w:color="auto" w:fill="auto"/>
        <w:tabs>
          <w:tab w:val="left" w:pos="985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ветеранов и инвалидов Великой Отечественной войны, а также ветеранов и инвалидов боевых действий;</w:t>
      </w:r>
    </w:p>
    <w:p w:rsidR="00E74098" w:rsidRPr="00A125EA" w:rsidRDefault="00E74098" w:rsidP="002D20B1">
      <w:pPr>
        <w:pStyle w:val="21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240" w:lineRule="auto"/>
        <w:ind w:right="40"/>
        <w:jc w:val="both"/>
        <w:rPr>
          <w:sz w:val="24"/>
          <w:szCs w:val="24"/>
        </w:rPr>
      </w:pPr>
      <w:proofErr w:type="gramStart"/>
      <w:r w:rsidRPr="00A125EA">
        <w:rPr>
          <w:color w:val="000000"/>
          <w:sz w:val="24"/>
          <w:szCs w:val="24"/>
        </w:rPr>
        <w:t xml:space="preserve">физических лиц, имеющих право на получение социальной поддержки в </w:t>
      </w:r>
      <w:r w:rsidRPr="00A125EA">
        <w:rPr>
          <w:color w:val="000000"/>
          <w:sz w:val="24"/>
          <w:szCs w:val="24"/>
        </w:rPr>
        <w:lastRenderedPageBreak/>
        <w:t xml:space="preserve">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в соответствии с Федеральным законом от 26 ноября 1998 года </w:t>
      </w:r>
      <w:r w:rsidRPr="00A125EA">
        <w:rPr>
          <w:color w:val="000000"/>
          <w:sz w:val="24"/>
          <w:szCs w:val="24"/>
          <w:lang w:val="en-US"/>
        </w:rPr>
        <w:t>N</w:t>
      </w:r>
      <w:r w:rsidRPr="00A125EA">
        <w:rPr>
          <w:color w:val="000000"/>
          <w:sz w:val="24"/>
          <w:szCs w:val="24"/>
        </w:rPr>
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</w:t>
      </w:r>
      <w:proofErr w:type="gramEnd"/>
      <w:r w:rsidRPr="00A125EA">
        <w:rPr>
          <w:color w:val="000000"/>
          <w:sz w:val="24"/>
          <w:szCs w:val="24"/>
        </w:rPr>
        <w:t xml:space="preserve"> </w:t>
      </w:r>
      <w:proofErr w:type="gramStart"/>
      <w:r w:rsidRPr="00A125EA">
        <w:rPr>
          <w:color w:val="000000"/>
          <w:sz w:val="24"/>
          <w:szCs w:val="24"/>
        </w:rPr>
        <w:t xml:space="preserve">в реку </w:t>
      </w:r>
      <w:proofErr w:type="spellStart"/>
      <w:r w:rsidRPr="00A125EA">
        <w:rPr>
          <w:color w:val="000000"/>
          <w:sz w:val="24"/>
          <w:szCs w:val="24"/>
        </w:rPr>
        <w:t>Теча</w:t>
      </w:r>
      <w:proofErr w:type="spellEnd"/>
      <w:r w:rsidRPr="00A125EA">
        <w:rPr>
          <w:color w:val="000000"/>
          <w:sz w:val="24"/>
          <w:szCs w:val="24"/>
        </w:rPr>
        <w:t xml:space="preserve">" и в соответствии с Федеральным законом от 10 января 2002 года </w:t>
      </w:r>
      <w:r w:rsidRPr="00A125EA">
        <w:rPr>
          <w:color w:val="000000"/>
          <w:sz w:val="24"/>
          <w:szCs w:val="24"/>
          <w:lang w:val="en-US"/>
        </w:rPr>
        <w:t>N</w:t>
      </w:r>
      <w:r w:rsidRPr="00A125EA">
        <w:rPr>
          <w:color w:val="000000"/>
          <w:sz w:val="24"/>
          <w:szCs w:val="24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 – в отношении земельных участков, предоставленных (приобретенных)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  <w:proofErr w:type="gramEnd"/>
    </w:p>
    <w:p w:rsidR="00E74098" w:rsidRPr="00A125EA" w:rsidRDefault="00E74098" w:rsidP="002D20B1">
      <w:pPr>
        <w:pStyle w:val="21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74098" w:rsidRPr="00A125EA" w:rsidRDefault="00E74098" w:rsidP="002D20B1">
      <w:pPr>
        <w:pStyle w:val="21"/>
        <w:numPr>
          <w:ilvl w:val="0"/>
          <w:numId w:val="22"/>
        </w:numPr>
        <w:shd w:val="clear" w:color="auto" w:fill="auto"/>
        <w:tabs>
          <w:tab w:val="left" w:pos="908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E74098" w:rsidRPr="00A125EA" w:rsidRDefault="00E74098" w:rsidP="002D20B1">
      <w:pPr>
        <w:pStyle w:val="21"/>
        <w:numPr>
          <w:ilvl w:val="0"/>
          <w:numId w:val="22"/>
        </w:numPr>
        <w:shd w:val="clear" w:color="auto" w:fill="auto"/>
        <w:tabs>
          <w:tab w:val="left" w:pos="908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Юридические лица – в отношении земельных участков, занятых муниципальными дорогами общего пользования, под объектами оздоровительного и рекреационного назначения, под лесами в поселениях, под древесно-кустарниковой растительностью, не входящей в лесной фонд (в том числе лесопарками, парками, скверами);</w:t>
      </w:r>
    </w:p>
    <w:p w:rsidR="00E74098" w:rsidRPr="00A125EA" w:rsidRDefault="00E74098" w:rsidP="002D20B1">
      <w:pPr>
        <w:pStyle w:val="21"/>
        <w:numPr>
          <w:ilvl w:val="0"/>
          <w:numId w:val="22"/>
        </w:numPr>
        <w:shd w:val="clear" w:color="auto" w:fill="auto"/>
        <w:tabs>
          <w:tab w:val="left" w:pos="908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Учреждения, финансируемые из местного бюджета муниципального образования «</w:t>
      </w:r>
      <w:proofErr w:type="spellStart"/>
      <w:r w:rsidR="00D85C1E" w:rsidRPr="00A125EA">
        <w:rPr>
          <w:color w:val="000000"/>
          <w:sz w:val="24"/>
          <w:szCs w:val="24"/>
        </w:rPr>
        <w:t>Плотниковское</w:t>
      </w:r>
      <w:proofErr w:type="spellEnd"/>
      <w:r w:rsidRPr="00A125EA">
        <w:rPr>
          <w:color w:val="000000"/>
          <w:sz w:val="24"/>
          <w:szCs w:val="24"/>
        </w:rPr>
        <w:t xml:space="preserve"> сельское поселение»;</w:t>
      </w:r>
    </w:p>
    <w:p w:rsidR="00E74098" w:rsidRPr="00A125EA" w:rsidRDefault="00E74098" w:rsidP="002D20B1">
      <w:pPr>
        <w:pStyle w:val="21"/>
        <w:numPr>
          <w:ilvl w:val="0"/>
          <w:numId w:val="22"/>
        </w:numPr>
        <w:shd w:val="clear" w:color="auto" w:fill="auto"/>
        <w:tabs>
          <w:tab w:val="left" w:pos="908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 Учреждения, финансируемые из местного бюджета муниципального образования «</w:t>
      </w:r>
      <w:proofErr w:type="spellStart"/>
      <w:r w:rsidRPr="00A125EA">
        <w:rPr>
          <w:color w:val="000000"/>
          <w:sz w:val="24"/>
          <w:szCs w:val="24"/>
        </w:rPr>
        <w:t>Бакчарский</w:t>
      </w:r>
      <w:proofErr w:type="spellEnd"/>
      <w:r w:rsidRPr="00A125EA">
        <w:rPr>
          <w:color w:val="000000"/>
          <w:sz w:val="24"/>
          <w:szCs w:val="24"/>
        </w:rPr>
        <w:t xml:space="preserve"> район».</w:t>
      </w:r>
    </w:p>
    <w:p w:rsidR="00E74098" w:rsidRPr="00A125EA" w:rsidRDefault="00E74098" w:rsidP="002D20B1">
      <w:pPr>
        <w:pStyle w:val="21"/>
        <w:numPr>
          <w:ilvl w:val="0"/>
          <w:numId w:val="9"/>
        </w:numPr>
        <w:shd w:val="clear" w:color="auto" w:fill="auto"/>
        <w:tabs>
          <w:tab w:val="left" w:pos="975"/>
        </w:tabs>
        <w:spacing w:before="0" w:after="0" w:line="240" w:lineRule="auto"/>
        <w:ind w:left="20" w:right="40" w:firstLine="5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Документы, подтверждающие право на льготу по уплате налога, предоставляют налогоплательщики –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74098" w:rsidRPr="00A125EA" w:rsidRDefault="00E74098" w:rsidP="002D20B1">
      <w:pPr>
        <w:pStyle w:val="21"/>
        <w:shd w:val="clear" w:color="auto" w:fill="auto"/>
        <w:tabs>
          <w:tab w:val="left" w:pos="975"/>
        </w:tabs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              В случае</w:t>
      </w:r>
      <w:proofErr w:type="gramStart"/>
      <w:r w:rsidRPr="00A125EA">
        <w:rPr>
          <w:color w:val="000000"/>
          <w:sz w:val="24"/>
          <w:szCs w:val="24"/>
        </w:rPr>
        <w:t>,</w:t>
      </w:r>
      <w:proofErr w:type="gramEnd"/>
      <w:r w:rsidRPr="00A125EA">
        <w:rPr>
          <w:color w:val="000000"/>
          <w:sz w:val="24"/>
          <w:szCs w:val="24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 у органов, организаций, должностных лиц, у которых имеются эти сведения.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color w:val="000000"/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Порядок и сроки представления налогоплательщиками документов, подтверждающих право на льготы по уплате налогов, устанавливаются нормативными правовыми актами Совета </w:t>
      </w:r>
      <w:proofErr w:type="spellStart"/>
      <w:r w:rsidR="00D85C1E"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поселения. При этом срок представления документов, подтверждающих право на льготы, не может быть установлен позднее 1 февраля года, следующего за истекшим налоговым периодом.</w:t>
      </w:r>
    </w:p>
    <w:p w:rsidR="00E74098" w:rsidRPr="00A125EA" w:rsidRDefault="00E74098" w:rsidP="002D20B1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A125EA">
        <w:rPr>
          <w:rFonts w:ascii="Times New Roman" w:hAnsi="Times New Roman"/>
          <w:sz w:val="24"/>
          <w:szCs w:val="24"/>
        </w:rPr>
        <w:t>7. 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E74098" w:rsidRPr="00A125EA" w:rsidRDefault="00E74098" w:rsidP="002D20B1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A125EA">
        <w:rPr>
          <w:rFonts w:ascii="Times New Roman" w:hAnsi="Times New Roman"/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E74098" w:rsidRPr="00A125EA" w:rsidRDefault="00E74098" w:rsidP="002D20B1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A125EA">
        <w:rPr>
          <w:rFonts w:ascii="Times New Roman" w:hAnsi="Times New Roman"/>
          <w:sz w:val="24"/>
          <w:szCs w:val="24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E74098" w:rsidRPr="00A125EA" w:rsidRDefault="00E74098" w:rsidP="002D20B1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A125EA">
        <w:rPr>
          <w:rFonts w:ascii="Times New Roman" w:hAnsi="Times New Roman"/>
          <w:sz w:val="24"/>
          <w:szCs w:val="24"/>
        </w:rPr>
        <w:t xml:space="preserve">При непредставлении налогоплательщиком, имеющим право на применение налогового вычета, уведомления о выбранном земельном участке налоговый вычет </w:t>
      </w:r>
      <w:r w:rsidRPr="00A125EA">
        <w:rPr>
          <w:rFonts w:ascii="Times New Roman" w:hAnsi="Times New Roman"/>
          <w:sz w:val="24"/>
          <w:szCs w:val="24"/>
        </w:rPr>
        <w:lastRenderedPageBreak/>
        <w:t>предоставляется в отношении одного земельного участка с максимальной исчисленной суммой налога.</w:t>
      </w:r>
    </w:p>
    <w:p w:rsidR="00E74098" w:rsidRPr="00A125EA" w:rsidRDefault="00E74098" w:rsidP="002D20B1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A125EA">
        <w:rPr>
          <w:rFonts w:ascii="Times New Roman" w:hAnsi="Times New Roman"/>
          <w:sz w:val="24"/>
          <w:szCs w:val="24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E74098" w:rsidRPr="00A125EA" w:rsidRDefault="00E74098" w:rsidP="002D20B1">
      <w:pPr>
        <w:pStyle w:val="1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25EA">
        <w:rPr>
          <w:rFonts w:ascii="Times New Roman" w:hAnsi="Times New Roman"/>
          <w:sz w:val="24"/>
          <w:szCs w:val="24"/>
          <w:shd w:val="clear" w:color="auto" w:fill="FFFFFF"/>
        </w:rPr>
        <w:t>В случае</w:t>
      </w:r>
      <w:proofErr w:type="gramStart"/>
      <w:r w:rsidRPr="00A125EA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A125EA">
        <w:rPr>
          <w:rFonts w:ascii="Times New Roman" w:hAnsi="Times New Roman"/>
          <w:sz w:val="24"/>
          <w:szCs w:val="24"/>
          <w:shd w:val="clear" w:color="auto" w:fill="FFFFFF"/>
        </w:rPr>
        <w:t xml:space="preserve"> если при применении налогового вычета налоговая база принимает отрицательное значение, в целях исчисления налога такая налоговая база принимается равной нулю.</w:t>
      </w:r>
    </w:p>
    <w:p w:rsidR="00E74098" w:rsidRPr="00A125EA" w:rsidRDefault="00E74098" w:rsidP="002D20B1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sz w:val="24"/>
          <w:szCs w:val="24"/>
        </w:rPr>
      </w:pPr>
    </w:p>
    <w:p w:rsidR="00E74098" w:rsidRPr="00A125EA" w:rsidRDefault="00E74098" w:rsidP="002D20B1">
      <w:pPr>
        <w:pStyle w:val="21"/>
        <w:numPr>
          <w:ilvl w:val="0"/>
          <w:numId w:val="8"/>
        </w:numPr>
        <w:shd w:val="clear" w:color="auto" w:fill="auto"/>
        <w:tabs>
          <w:tab w:val="left" w:pos="1197"/>
        </w:tabs>
        <w:spacing w:before="0" w:after="236" w:line="240" w:lineRule="auto"/>
        <w:ind w:left="1920" w:right="40"/>
        <w:jc w:val="left"/>
        <w:rPr>
          <w:b/>
          <w:sz w:val="24"/>
          <w:szCs w:val="24"/>
        </w:rPr>
      </w:pPr>
      <w:r w:rsidRPr="00A125EA">
        <w:rPr>
          <w:b/>
          <w:color w:val="000000"/>
          <w:sz w:val="24"/>
          <w:szCs w:val="24"/>
        </w:rPr>
        <w:t>Особенности определения налоговой базы в отношении земельных участков, находящихся в общей собственности</w:t>
      </w:r>
    </w:p>
    <w:p w:rsidR="00E74098" w:rsidRPr="00A125EA" w:rsidRDefault="00E74098" w:rsidP="002D20B1">
      <w:pPr>
        <w:pStyle w:val="21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240" w:lineRule="auto"/>
        <w:ind w:left="20" w:right="4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E74098" w:rsidRPr="00A125EA" w:rsidRDefault="00E74098" w:rsidP="002D20B1">
      <w:pPr>
        <w:pStyle w:val="21"/>
        <w:numPr>
          <w:ilvl w:val="0"/>
          <w:numId w:val="11"/>
        </w:numPr>
        <w:shd w:val="clear" w:color="auto" w:fill="auto"/>
        <w:tabs>
          <w:tab w:val="left" w:pos="1052"/>
        </w:tabs>
        <w:spacing w:before="0" w:after="0" w:line="240" w:lineRule="auto"/>
        <w:ind w:left="20" w:right="4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Налоговая база в отношении земельных участков, находящихся в общей совместной собственности, определяется для каждого из</w:t>
      </w:r>
      <w:r w:rsidRPr="00A125EA">
        <w:rPr>
          <w:sz w:val="24"/>
          <w:szCs w:val="24"/>
        </w:rPr>
        <w:t xml:space="preserve"> </w:t>
      </w:r>
      <w:r w:rsidRPr="00A125EA">
        <w:rPr>
          <w:color w:val="000000"/>
          <w:sz w:val="24"/>
          <w:szCs w:val="24"/>
        </w:rPr>
        <w:t>налогоплательщиков, являющихся собственниками данного земельного участка, в равных долях.</w:t>
      </w:r>
    </w:p>
    <w:p w:rsidR="00E74098" w:rsidRPr="00A125EA" w:rsidRDefault="00E74098" w:rsidP="002D20B1">
      <w:pPr>
        <w:pStyle w:val="21"/>
        <w:numPr>
          <w:ilvl w:val="0"/>
          <w:numId w:val="11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proofErr w:type="gramStart"/>
      <w:r w:rsidRPr="00A125EA">
        <w:rPr>
          <w:color w:val="000000"/>
          <w:sz w:val="24"/>
          <w:szCs w:val="24"/>
        </w:rPr>
        <w:t>Если при приобретении здания, сооружения или другой недвижимости к покупателю в соответствии с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E74098" w:rsidRPr="00A125EA" w:rsidRDefault="00E74098" w:rsidP="002D20B1">
      <w:pPr>
        <w:pStyle w:val="21"/>
        <w:shd w:val="clear" w:color="auto" w:fill="auto"/>
        <w:spacing w:before="0" w:after="297" w:line="240" w:lineRule="auto"/>
        <w:ind w:left="20" w:right="40" w:firstLine="7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4. 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E74098" w:rsidRPr="00A125EA" w:rsidRDefault="00E74098" w:rsidP="002D20B1">
      <w:pPr>
        <w:pStyle w:val="21"/>
        <w:numPr>
          <w:ilvl w:val="0"/>
          <w:numId w:val="8"/>
        </w:numPr>
        <w:shd w:val="clear" w:color="auto" w:fill="auto"/>
        <w:tabs>
          <w:tab w:val="left" w:pos="538"/>
        </w:tabs>
        <w:spacing w:before="0" w:after="245" w:line="240" w:lineRule="auto"/>
        <w:ind w:left="20" w:firstLine="0"/>
        <w:rPr>
          <w:b/>
          <w:sz w:val="24"/>
          <w:szCs w:val="24"/>
        </w:rPr>
      </w:pPr>
      <w:r w:rsidRPr="00A125EA">
        <w:rPr>
          <w:b/>
          <w:color w:val="000000"/>
          <w:sz w:val="24"/>
          <w:szCs w:val="24"/>
        </w:rPr>
        <w:t>Налоговый период. Отчетный период</w:t>
      </w:r>
    </w:p>
    <w:p w:rsidR="00E74098" w:rsidRPr="00A125EA" w:rsidRDefault="00E74098" w:rsidP="002D20B1">
      <w:pPr>
        <w:pStyle w:val="21"/>
        <w:numPr>
          <w:ilvl w:val="0"/>
          <w:numId w:val="12"/>
        </w:numPr>
        <w:shd w:val="clear" w:color="auto" w:fill="auto"/>
        <w:tabs>
          <w:tab w:val="left" w:pos="974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Налоговым периодом признается календарный год.</w:t>
      </w:r>
    </w:p>
    <w:p w:rsidR="00E74098" w:rsidRPr="00A125EA" w:rsidRDefault="00E74098" w:rsidP="00E2708D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Налогоплательщики обязаны самостоятельно исполнить обязанность по уплате налога в полном объеме и в сроки, установленные настоящим Положением. Налогоплательщики вправе исполнить обязанность по уплате налога досрочно. Обязанность по уплате налога исполняется в валюте Российской Федерации.</w:t>
      </w:r>
    </w:p>
    <w:p w:rsidR="00E74098" w:rsidRPr="00A125EA" w:rsidRDefault="00E74098" w:rsidP="00E2708D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A125EA">
        <w:rPr>
          <w:sz w:val="24"/>
          <w:szCs w:val="24"/>
        </w:rPr>
        <w:t>Налогоплательщики – организации, уплачивают налог и авансовые платежи по налогу путем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налогоплательщика в банке.</w:t>
      </w:r>
    </w:p>
    <w:p w:rsidR="00E74098" w:rsidRPr="00A125EA" w:rsidRDefault="00E74098" w:rsidP="00E2708D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A125EA">
        <w:rPr>
          <w:sz w:val="24"/>
          <w:szCs w:val="24"/>
        </w:rPr>
        <w:t>Налогоплательщики – организации, уплачивают авансовые платежи по налогу не позднее 05 мая, 05 августа и 05 ноября текущего налогового периода в размере ¼ доли ставки земельного налога.</w:t>
      </w:r>
    </w:p>
    <w:p w:rsidR="00E74098" w:rsidRPr="00A125EA" w:rsidRDefault="00E74098" w:rsidP="002D20B1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297" w:line="240" w:lineRule="auto"/>
        <w:ind w:left="20" w:right="40" w:firstLine="700"/>
        <w:jc w:val="both"/>
        <w:rPr>
          <w:sz w:val="24"/>
          <w:szCs w:val="24"/>
        </w:rPr>
      </w:pPr>
      <w:r w:rsidRPr="00A125EA">
        <w:rPr>
          <w:sz w:val="24"/>
          <w:szCs w:val="24"/>
        </w:rPr>
        <w:t>Налог, подлежащий уплате по истечении налогового периода, налогоплательщиками – организациями, уплачивается не позднее 10 февраля года, следующего за истекшим периодом.</w:t>
      </w:r>
    </w:p>
    <w:p w:rsidR="00E74098" w:rsidRPr="00A125EA" w:rsidRDefault="00E2708D" w:rsidP="002D20B1">
      <w:pPr>
        <w:pStyle w:val="21"/>
        <w:shd w:val="clear" w:color="auto" w:fill="auto"/>
        <w:spacing w:before="0" w:after="254" w:line="240" w:lineRule="auto"/>
        <w:ind w:left="2740" w:firstLine="0"/>
        <w:jc w:val="left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V</w:t>
      </w:r>
      <w:r w:rsidRPr="00A125EA">
        <w:rPr>
          <w:color w:val="000000"/>
          <w:sz w:val="24"/>
          <w:szCs w:val="24"/>
          <w:lang w:val="en-US"/>
        </w:rPr>
        <w:t>III</w:t>
      </w:r>
      <w:r w:rsidR="00E74098" w:rsidRPr="00A125EA">
        <w:rPr>
          <w:color w:val="000000"/>
          <w:sz w:val="24"/>
          <w:szCs w:val="24"/>
        </w:rPr>
        <w:t xml:space="preserve">. </w:t>
      </w:r>
      <w:r w:rsidR="00E74098" w:rsidRPr="00A125EA">
        <w:rPr>
          <w:b/>
          <w:color w:val="000000"/>
          <w:sz w:val="24"/>
          <w:szCs w:val="24"/>
        </w:rPr>
        <w:t>Налоговая ставка</w:t>
      </w:r>
    </w:p>
    <w:p w:rsidR="00E74098" w:rsidRPr="00A125EA" w:rsidRDefault="00E74098" w:rsidP="002D20B1">
      <w:pPr>
        <w:pStyle w:val="21"/>
        <w:numPr>
          <w:ilvl w:val="0"/>
          <w:numId w:val="13"/>
        </w:numPr>
        <w:shd w:val="clear" w:color="auto" w:fill="auto"/>
        <w:tabs>
          <w:tab w:val="left" w:pos="979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Земельный налог на территории муниципального образования «</w:t>
      </w:r>
      <w:proofErr w:type="spellStart"/>
      <w:r w:rsidR="00D85C1E" w:rsidRPr="00A125EA">
        <w:rPr>
          <w:color w:val="000000"/>
          <w:sz w:val="24"/>
          <w:szCs w:val="24"/>
        </w:rPr>
        <w:t>Плотниковское</w:t>
      </w:r>
      <w:proofErr w:type="spellEnd"/>
      <w:r w:rsidRPr="00A125EA">
        <w:rPr>
          <w:color w:val="000000"/>
          <w:sz w:val="24"/>
          <w:szCs w:val="24"/>
        </w:rPr>
        <w:t xml:space="preserve"> сельское поселение» взимается по следующим ставкам: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участков, предназначенных для размещения домов индивидуальной жилой застройки и ведения личного подсобного хозяйства -</w:t>
      </w:r>
    </w:p>
    <w:p w:rsidR="00E74098" w:rsidRPr="00A125EA" w:rsidRDefault="00E74098" w:rsidP="002D20B1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0,3%;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участков, предназначенных для размещения гаражей и автостоянок - 1,5 %;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311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</w:t>
      </w:r>
      <w:r w:rsidR="00D85C1E" w:rsidRPr="00A125EA">
        <w:rPr>
          <w:color w:val="000000"/>
          <w:sz w:val="24"/>
          <w:szCs w:val="24"/>
        </w:rPr>
        <w:t>льных участков, приобретенных (</w:t>
      </w:r>
      <w:r w:rsidRPr="00A125EA">
        <w:rPr>
          <w:color w:val="000000"/>
          <w:sz w:val="24"/>
          <w:szCs w:val="24"/>
        </w:rPr>
        <w:t xml:space="preserve">предоставленных) для дачного </w:t>
      </w:r>
      <w:r w:rsidRPr="00A125EA">
        <w:rPr>
          <w:color w:val="000000"/>
          <w:sz w:val="24"/>
          <w:szCs w:val="24"/>
        </w:rPr>
        <w:lastRenderedPageBreak/>
        <w:t>хозяйства, садоводства, огородничества -0,3%;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участков, предназначенных для размещения объектов торговли, общественного питания и бытового обслуживания - 1,5 %;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участков, предназначенных для размещения гостиниц - 1,5 %;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участков, предназначенных для размещения административных и офисных зданий - 1,5 %;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участков, предназначенных для размещения объектов рекреационного и лечебно оздоровительного назначения (санатории, профилактории, дом</w:t>
      </w:r>
      <w:proofErr w:type="gramStart"/>
      <w:r w:rsidRPr="00A125EA">
        <w:rPr>
          <w:color w:val="000000"/>
          <w:sz w:val="24"/>
          <w:szCs w:val="24"/>
        </w:rPr>
        <w:t>а(</w:t>
      </w:r>
      <w:proofErr w:type="gramEnd"/>
      <w:r w:rsidRPr="00A125EA">
        <w:rPr>
          <w:color w:val="000000"/>
          <w:sz w:val="24"/>
          <w:szCs w:val="24"/>
        </w:rPr>
        <w:t xml:space="preserve"> базы) отдыха, пансионаты, кемпинги, детские и спортивные лагеря, туристические базы)- 1,5 %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участков, предназначенных для размещения производственных, и административных зданий, сооружений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промышленности, материально-технического, продовольственного снабжения, сбыта и заготовок - 1,5 %;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участков, предназначенных для размещения объектов коммунального хозяйства, за исключением доли в праве на земельный участок, приходящийся на объект, не относящийся к жил</w:t>
      </w:r>
      <w:r w:rsidR="00D85C1E" w:rsidRPr="00A125EA">
        <w:rPr>
          <w:rStyle w:val="1"/>
          <w:sz w:val="24"/>
          <w:szCs w:val="24"/>
        </w:rPr>
        <w:t>ищн</w:t>
      </w:r>
      <w:r w:rsidRPr="00A125EA">
        <w:rPr>
          <w:color w:val="000000"/>
          <w:sz w:val="24"/>
          <w:szCs w:val="24"/>
        </w:rPr>
        <w:t>ому фонду и к объектам инженерной инфраструктуры жилищно</w:t>
      </w:r>
      <w:r w:rsidR="00D85C1E" w:rsidRPr="00A125EA">
        <w:rPr>
          <w:color w:val="000000"/>
          <w:sz w:val="24"/>
          <w:szCs w:val="24"/>
        </w:rPr>
        <w:t>-</w:t>
      </w:r>
      <w:r w:rsidRPr="00A125EA">
        <w:rPr>
          <w:color w:val="000000"/>
          <w:sz w:val="24"/>
          <w:szCs w:val="24"/>
        </w:rPr>
        <w:t>коммунального комплекса или приобретенны</w:t>
      </w:r>
      <w:proofErr w:type="gramStart"/>
      <w:r w:rsidRPr="00A125EA">
        <w:rPr>
          <w:color w:val="000000"/>
          <w:sz w:val="24"/>
          <w:szCs w:val="24"/>
        </w:rPr>
        <w:t>х(</w:t>
      </w:r>
      <w:proofErr w:type="gramEnd"/>
      <w:r w:rsidRPr="00A125EA">
        <w:rPr>
          <w:color w:val="000000"/>
          <w:sz w:val="24"/>
          <w:szCs w:val="24"/>
        </w:rPr>
        <w:t xml:space="preserve"> предоставленных) для жил</w:t>
      </w:r>
      <w:r w:rsidRPr="00A125EA">
        <w:rPr>
          <w:rStyle w:val="1"/>
          <w:sz w:val="24"/>
          <w:szCs w:val="24"/>
        </w:rPr>
        <w:t>ищн</w:t>
      </w:r>
      <w:r w:rsidRPr="00A125EA">
        <w:rPr>
          <w:color w:val="000000"/>
          <w:sz w:val="24"/>
          <w:szCs w:val="24"/>
        </w:rPr>
        <w:t>ого строительства - 0,3 %;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62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участков, занятых водными объектами, находящимися в обороте - 1,5 %;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532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proofErr w:type="gramStart"/>
      <w:r w:rsidRPr="00A125EA">
        <w:rPr>
          <w:color w:val="000000"/>
          <w:sz w:val="24"/>
          <w:szCs w:val="24"/>
        </w:rPr>
        <w:t>для земельных участков, предназначенных для разработки полезных ископаемых, размещения железнодорожных путей, автомобильных дорог, водных путей, причалов, трубопроводов, объектов для эксплуатации, содержания строительства, реконструкции, ремонта, развития наземных и подземных зданий - 1,5 %;</w:t>
      </w:r>
      <w:proofErr w:type="gramEnd"/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647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 занятых особо охраняемыми территориями и объектами, в т. ч. городскими лесами, скверами, парками, городскими садами - 1,5 %;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762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производства- 0,3%.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участков, предназначенных для размещения объектов образования - 0,3 %;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74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участков, предназначенных для размещения объектов науки, здравоохранения и социального обеспечения, физической культуры и спорта, культуры, искусства, религии - 0,3%;</w:t>
      </w:r>
    </w:p>
    <w:p w:rsidR="00E74098" w:rsidRPr="00A125EA" w:rsidRDefault="00E74098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для земельных участков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- 0,3%.</w:t>
      </w:r>
    </w:p>
    <w:p w:rsidR="00E74098" w:rsidRPr="00A125EA" w:rsidRDefault="00E2708D" w:rsidP="002D20B1">
      <w:pPr>
        <w:pStyle w:val="21"/>
        <w:numPr>
          <w:ilvl w:val="0"/>
          <w:numId w:val="13"/>
        </w:numPr>
        <w:shd w:val="clear" w:color="auto" w:fill="auto"/>
        <w:tabs>
          <w:tab w:val="left" w:pos="1139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1,</w:t>
      </w:r>
      <w:r w:rsidR="00E74098" w:rsidRPr="00A125EA">
        <w:rPr>
          <w:color w:val="000000"/>
          <w:sz w:val="24"/>
          <w:szCs w:val="24"/>
        </w:rPr>
        <w:t>5 процента в отношении прочих земельных участков.</w:t>
      </w:r>
    </w:p>
    <w:p w:rsidR="00E74098" w:rsidRPr="00A125EA" w:rsidRDefault="00E74098" w:rsidP="002D20B1">
      <w:pPr>
        <w:pStyle w:val="21"/>
        <w:numPr>
          <w:ilvl w:val="0"/>
          <w:numId w:val="13"/>
        </w:numPr>
        <w:shd w:val="clear" w:color="auto" w:fill="auto"/>
        <w:tabs>
          <w:tab w:val="left" w:pos="1225"/>
        </w:tabs>
        <w:spacing w:before="0" w:after="297" w:line="240" w:lineRule="auto"/>
        <w:ind w:left="20" w:right="20" w:firstLine="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 основании решения представительного органа местного самоуправления могут устанавливаться дифференцированные налоговые ставки в зависимости от категорий земель и (или) разрешенного использования земельного участка.</w:t>
      </w:r>
    </w:p>
    <w:p w:rsidR="00E74098" w:rsidRPr="00A125EA" w:rsidRDefault="00E74098" w:rsidP="002D20B1">
      <w:pPr>
        <w:pStyle w:val="21"/>
        <w:numPr>
          <w:ilvl w:val="0"/>
          <w:numId w:val="14"/>
        </w:numPr>
        <w:shd w:val="clear" w:color="auto" w:fill="auto"/>
        <w:tabs>
          <w:tab w:val="left" w:pos="4152"/>
        </w:tabs>
        <w:spacing w:before="0" w:after="249" w:line="240" w:lineRule="auto"/>
        <w:ind w:left="3720" w:firstLine="0"/>
        <w:jc w:val="left"/>
        <w:rPr>
          <w:b/>
          <w:sz w:val="24"/>
          <w:szCs w:val="24"/>
        </w:rPr>
      </w:pPr>
      <w:r w:rsidRPr="00A125EA">
        <w:rPr>
          <w:b/>
          <w:color w:val="000000"/>
          <w:sz w:val="24"/>
          <w:szCs w:val="24"/>
        </w:rPr>
        <w:t>Налоговые льготы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Освобождаются от налогообложения:</w:t>
      </w:r>
    </w:p>
    <w:p w:rsidR="00E74098" w:rsidRPr="00A125EA" w:rsidRDefault="00E74098" w:rsidP="002D20B1">
      <w:pPr>
        <w:pStyle w:val="21"/>
        <w:numPr>
          <w:ilvl w:val="0"/>
          <w:numId w:val="15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E74098" w:rsidRPr="00A125EA" w:rsidRDefault="00E74098" w:rsidP="002D20B1">
      <w:pPr>
        <w:pStyle w:val="21"/>
        <w:numPr>
          <w:ilvl w:val="0"/>
          <w:numId w:val="15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организации - в отношении земельных участков, занятых государственными и муниципальными автомобильными дорогами общего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пользования;</w:t>
      </w:r>
    </w:p>
    <w:p w:rsidR="00E74098" w:rsidRPr="00A125EA" w:rsidRDefault="00E74098" w:rsidP="002D20B1">
      <w:pPr>
        <w:pStyle w:val="21"/>
        <w:numPr>
          <w:ilvl w:val="0"/>
          <w:numId w:val="15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E74098" w:rsidRPr="00A125EA" w:rsidRDefault="00E74098" w:rsidP="002D20B1">
      <w:pPr>
        <w:pStyle w:val="21"/>
        <w:numPr>
          <w:ilvl w:val="0"/>
          <w:numId w:val="15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общероссийские общественные организации инвалидов (в том числе, созданные </w:t>
      </w:r>
      <w:r w:rsidRPr="00A125EA">
        <w:rPr>
          <w:color w:val="000000"/>
          <w:sz w:val="24"/>
          <w:szCs w:val="24"/>
        </w:rPr>
        <w:lastRenderedPageBreak/>
        <w:t>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</w:t>
      </w:r>
    </w:p>
    <w:p w:rsidR="00E74098" w:rsidRPr="00A125EA" w:rsidRDefault="00E74098" w:rsidP="002D20B1">
      <w:pPr>
        <w:pStyle w:val="21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учреждения, единственными </w:t>
      </w:r>
      <w:proofErr w:type="gramStart"/>
      <w:r w:rsidRPr="00A125EA">
        <w:rPr>
          <w:color w:val="000000"/>
          <w:sz w:val="24"/>
          <w:szCs w:val="24"/>
        </w:rPr>
        <w:t>собственниками</w:t>
      </w:r>
      <w:proofErr w:type="gramEnd"/>
      <w:r w:rsidRPr="00A125EA">
        <w:rPr>
          <w:color w:val="000000"/>
          <w:sz w:val="24"/>
          <w:szCs w:val="24"/>
        </w:rPr>
        <w:t xml:space="preserve"> имущества которых являются указанные общероссийские общественные организации инвалидов,</w:t>
      </w:r>
    </w:p>
    <w:p w:rsidR="00E74098" w:rsidRPr="00A125EA" w:rsidRDefault="00E74098" w:rsidP="002D20B1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в отношении земельных участков, используемых ими для достижения образовательных, культурных, лечебно-оздоровительных, </w:t>
      </w:r>
      <w:proofErr w:type="spellStart"/>
      <w:r w:rsidRPr="00A125EA">
        <w:rPr>
          <w:color w:val="000000"/>
          <w:sz w:val="24"/>
          <w:szCs w:val="24"/>
        </w:rPr>
        <w:t>физкультурно</w:t>
      </w:r>
      <w:r w:rsidRPr="00A125EA">
        <w:rPr>
          <w:color w:val="000000"/>
          <w:sz w:val="24"/>
          <w:szCs w:val="24"/>
        </w:rPr>
        <w:softHyphen/>
        <w:t>спортивных</w:t>
      </w:r>
      <w:proofErr w:type="spellEnd"/>
      <w:r w:rsidRPr="00A125EA">
        <w:rPr>
          <w:color w:val="000000"/>
          <w:sz w:val="24"/>
          <w:szCs w:val="24"/>
        </w:rPr>
        <w:t>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E74098" w:rsidRPr="00A125EA" w:rsidRDefault="00E74098" w:rsidP="002D20B1">
      <w:pPr>
        <w:pStyle w:val="21"/>
        <w:numPr>
          <w:ilvl w:val="0"/>
          <w:numId w:val="15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E74098" w:rsidRPr="00A125EA" w:rsidRDefault="00E74098" w:rsidP="002D20B1">
      <w:pPr>
        <w:pStyle w:val="21"/>
        <w:numPr>
          <w:ilvl w:val="0"/>
          <w:numId w:val="15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инвалиды и участники Великой Отечественной войны;</w:t>
      </w:r>
    </w:p>
    <w:p w:rsidR="00E74098" w:rsidRPr="00A125EA" w:rsidRDefault="00E74098" w:rsidP="002D20B1">
      <w:pPr>
        <w:pStyle w:val="21"/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z w:val="24"/>
          <w:szCs w:val="24"/>
        </w:rPr>
      </w:pPr>
      <w:r w:rsidRPr="00A125EA">
        <w:rPr>
          <w:color w:val="000000"/>
          <w:sz w:val="24"/>
          <w:szCs w:val="24"/>
        </w:rPr>
        <w:t>7.члены семьи (супруг, дети, родители) погиб</w:t>
      </w:r>
      <w:r w:rsidRPr="00A125EA">
        <w:rPr>
          <w:rStyle w:val="1"/>
          <w:sz w:val="24"/>
          <w:szCs w:val="24"/>
        </w:rPr>
        <w:t>ши</w:t>
      </w:r>
      <w:r w:rsidRPr="00A125EA">
        <w:rPr>
          <w:color w:val="000000"/>
          <w:sz w:val="24"/>
          <w:szCs w:val="24"/>
        </w:rPr>
        <w:t>х при исполнении служебного долга защитников Отечества, совместно проживавших с ним на день смерти.</w:t>
      </w:r>
    </w:p>
    <w:p w:rsidR="00E74098" w:rsidRPr="00A125EA" w:rsidRDefault="00E74098" w:rsidP="002D20B1">
      <w:pPr>
        <w:pStyle w:val="21"/>
        <w:shd w:val="clear" w:color="auto" w:fill="auto"/>
        <w:tabs>
          <w:tab w:val="left" w:pos="1081"/>
        </w:tabs>
        <w:spacing w:before="0" w:after="249" w:line="240" w:lineRule="auto"/>
        <w:ind w:left="20" w:firstLine="720"/>
        <w:jc w:val="both"/>
        <w:rPr>
          <w:b/>
          <w:sz w:val="24"/>
          <w:szCs w:val="24"/>
        </w:rPr>
      </w:pPr>
      <w:r w:rsidRPr="00A125EA">
        <w:rPr>
          <w:b/>
          <w:color w:val="000000"/>
          <w:sz w:val="24"/>
          <w:szCs w:val="24"/>
        </w:rPr>
        <w:t>Х.</w:t>
      </w:r>
      <w:r w:rsidRPr="00A125EA">
        <w:rPr>
          <w:b/>
          <w:color w:val="000000"/>
          <w:sz w:val="24"/>
          <w:szCs w:val="24"/>
        </w:rPr>
        <w:tab/>
        <w:t>Порядок исчисления налога и авансовых платежей по налогу</w:t>
      </w:r>
    </w:p>
    <w:p w:rsidR="00E74098" w:rsidRPr="00A125EA" w:rsidRDefault="00E74098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10 настоящей раздела.</w:t>
      </w:r>
    </w:p>
    <w:p w:rsidR="00E74098" w:rsidRPr="00A125EA" w:rsidRDefault="00E74098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E74098" w:rsidRPr="00A125EA" w:rsidRDefault="00E74098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E74098" w:rsidRPr="00A125EA" w:rsidRDefault="00E74098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</w:t>
      </w:r>
    </w:p>
    <w:p w:rsidR="00E74098" w:rsidRPr="00A125EA" w:rsidRDefault="00E74098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 </w:t>
      </w:r>
    </w:p>
    <w:p w:rsidR="00E74098" w:rsidRPr="00A125EA" w:rsidRDefault="00E74098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A125EA">
        <w:rPr>
          <w:color w:val="000000"/>
          <w:sz w:val="24"/>
          <w:szCs w:val="24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A125EA">
        <w:rPr>
          <w:color w:val="000000"/>
          <w:sz w:val="24"/>
          <w:szCs w:val="24"/>
        </w:rPr>
        <w:t xml:space="preserve"> наследуемом </w:t>
      </w:r>
      <w:proofErr w:type="gramStart"/>
      <w:r w:rsidRPr="00A125EA">
        <w:rPr>
          <w:color w:val="000000"/>
          <w:sz w:val="24"/>
          <w:szCs w:val="24"/>
        </w:rPr>
        <w:t>владении</w:t>
      </w:r>
      <w:proofErr w:type="gramEnd"/>
      <w:r w:rsidRPr="00A125EA">
        <w:rPr>
          <w:color w:val="000000"/>
          <w:sz w:val="24"/>
          <w:szCs w:val="24"/>
        </w:rPr>
        <w:t>) налогоплательщика, к числу календарных месяцев в налоговом (отчетном) периоде.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A125EA">
        <w:rPr>
          <w:color w:val="000000"/>
          <w:sz w:val="24"/>
          <w:szCs w:val="24"/>
        </w:rPr>
        <w:t>за полный месяц</w:t>
      </w:r>
      <w:proofErr w:type="gramEnd"/>
      <w:r w:rsidRPr="00A125EA">
        <w:rPr>
          <w:color w:val="000000"/>
          <w:sz w:val="24"/>
          <w:szCs w:val="24"/>
        </w:rPr>
        <w:t xml:space="preserve"> принимается месяц возникновения (прекращения) указанного права.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color w:val="000000"/>
          <w:sz w:val="24"/>
          <w:szCs w:val="24"/>
        </w:rPr>
      </w:pPr>
      <w:r w:rsidRPr="00A125EA">
        <w:rPr>
          <w:color w:val="000000"/>
          <w:sz w:val="24"/>
          <w:szCs w:val="24"/>
        </w:rPr>
        <w:lastRenderedPageBreak/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6.1</w:t>
      </w:r>
      <w:proofErr w:type="gramStart"/>
      <w:r w:rsidRPr="00A125EA">
        <w:rPr>
          <w:color w:val="000000"/>
          <w:sz w:val="24"/>
          <w:szCs w:val="24"/>
        </w:rPr>
        <w:t xml:space="preserve"> В</w:t>
      </w:r>
      <w:proofErr w:type="gramEnd"/>
      <w:r w:rsidRPr="00A125EA">
        <w:rPr>
          <w:color w:val="000000"/>
          <w:sz w:val="24"/>
          <w:szCs w:val="24"/>
        </w:rPr>
        <w:t xml:space="preserve"> случае изменения в течении налогового (отчетного) периода качественных и (или) количественных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6 настоящего раздела.</w:t>
      </w:r>
    </w:p>
    <w:p w:rsidR="00E74098" w:rsidRPr="00A125EA" w:rsidRDefault="00E74098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Pr="00A125EA">
        <w:rPr>
          <w:color w:val="000000"/>
          <w:sz w:val="24"/>
          <w:szCs w:val="24"/>
        </w:rPr>
        <w:t>исчисляется</w:t>
      </w:r>
      <w:proofErr w:type="gramEnd"/>
      <w:r w:rsidRPr="00A125EA">
        <w:rPr>
          <w:color w:val="000000"/>
          <w:sz w:val="24"/>
          <w:szCs w:val="24"/>
        </w:rPr>
        <w:t xml:space="preserve"> начиная со дня открытия наследства.</w:t>
      </w:r>
    </w:p>
    <w:p w:rsidR="00E74098" w:rsidRPr="00A125EA" w:rsidRDefault="00E74098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 Российской Федерации.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A125EA">
        <w:rPr>
          <w:color w:val="000000"/>
          <w:sz w:val="24"/>
          <w:szCs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</w:t>
      </w:r>
      <w:r w:rsidRPr="00A125EA">
        <w:rPr>
          <w:sz w:val="24"/>
          <w:szCs w:val="24"/>
        </w:rPr>
        <w:t xml:space="preserve"> </w:t>
      </w:r>
      <w:r w:rsidRPr="00A125EA">
        <w:rPr>
          <w:color w:val="000000"/>
          <w:sz w:val="24"/>
          <w:szCs w:val="24"/>
        </w:rPr>
        <w:t>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A125EA">
        <w:rPr>
          <w:color w:val="000000"/>
          <w:sz w:val="24"/>
          <w:szCs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A125EA">
        <w:rPr>
          <w:color w:val="000000"/>
          <w:sz w:val="24"/>
          <w:szCs w:val="24"/>
        </w:rPr>
        <w:t>за полный месяц</w:t>
      </w:r>
      <w:proofErr w:type="gramEnd"/>
      <w:r w:rsidRPr="00A125EA">
        <w:rPr>
          <w:color w:val="000000"/>
          <w:sz w:val="24"/>
          <w:szCs w:val="24"/>
        </w:rPr>
        <w:t>.</w:t>
      </w:r>
    </w:p>
    <w:p w:rsidR="00E74098" w:rsidRPr="00A125EA" w:rsidRDefault="00E74098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E74098" w:rsidRPr="00A125EA" w:rsidRDefault="00D85C1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58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В </w:t>
      </w:r>
      <w:r w:rsidR="00E74098" w:rsidRPr="00A125EA">
        <w:rPr>
          <w:color w:val="000000"/>
          <w:sz w:val="24"/>
          <w:szCs w:val="24"/>
        </w:rPr>
        <w:t xml:space="preserve">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="00E74098" w:rsidRPr="00A125EA">
        <w:rPr>
          <w:color w:val="000000"/>
          <w:sz w:val="24"/>
          <w:szCs w:val="24"/>
        </w:rPr>
        <w:t>строительства</w:t>
      </w:r>
      <w:proofErr w:type="gramEnd"/>
      <w:r w:rsidR="00E74098" w:rsidRPr="00A125EA">
        <w:rPr>
          <w:color w:val="000000"/>
          <w:sz w:val="24"/>
          <w:szCs w:val="24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A125EA">
        <w:rPr>
          <w:color w:val="000000"/>
          <w:sz w:val="24"/>
          <w:szCs w:val="24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E74098" w:rsidRPr="00A125EA" w:rsidRDefault="00E74098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570"/>
        </w:tabs>
        <w:spacing w:before="0" w:after="297" w:line="240" w:lineRule="auto"/>
        <w:ind w:left="20"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A125EA">
        <w:rPr>
          <w:color w:val="000000"/>
          <w:sz w:val="24"/>
          <w:szCs w:val="24"/>
        </w:rPr>
        <w:t>с даты</w:t>
      </w:r>
      <w:proofErr w:type="gramEnd"/>
      <w:r w:rsidRPr="00A125EA">
        <w:rPr>
          <w:color w:val="000000"/>
          <w:sz w:val="24"/>
          <w:szCs w:val="24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E74098" w:rsidRPr="00A125EA" w:rsidRDefault="00E74098" w:rsidP="002D20B1">
      <w:pPr>
        <w:pStyle w:val="21"/>
        <w:numPr>
          <w:ilvl w:val="0"/>
          <w:numId w:val="17"/>
        </w:numPr>
        <w:shd w:val="clear" w:color="auto" w:fill="auto"/>
        <w:tabs>
          <w:tab w:val="left" w:pos="432"/>
        </w:tabs>
        <w:spacing w:before="0" w:after="249" w:line="240" w:lineRule="auto"/>
        <w:ind w:right="240" w:firstLine="0"/>
        <w:jc w:val="right"/>
        <w:rPr>
          <w:b/>
          <w:sz w:val="24"/>
          <w:szCs w:val="24"/>
        </w:rPr>
      </w:pPr>
      <w:r w:rsidRPr="00A125EA">
        <w:rPr>
          <w:b/>
          <w:color w:val="000000"/>
          <w:sz w:val="24"/>
          <w:szCs w:val="24"/>
        </w:rPr>
        <w:t>Порядок и сроки уплаты налога и авансовых платежей по налогу</w:t>
      </w:r>
    </w:p>
    <w:p w:rsidR="00E74098" w:rsidRPr="00A125EA" w:rsidRDefault="00E74098" w:rsidP="002D20B1">
      <w:pPr>
        <w:pStyle w:val="21"/>
        <w:numPr>
          <w:ilvl w:val="0"/>
          <w:numId w:val="18"/>
        </w:numPr>
        <w:shd w:val="clear" w:color="auto" w:fill="auto"/>
        <w:tabs>
          <w:tab w:val="left" w:pos="1142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lastRenderedPageBreak/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E74098" w:rsidRPr="00A125EA" w:rsidRDefault="00E74098" w:rsidP="002D20B1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D85C1E" w:rsidRPr="00A125EA" w:rsidRDefault="00E74098" w:rsidP="00D85C1E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color w:val="000000"/>
          <w:sz w:val="24"/>
          <w:szCs w:val="24"/>
        </w:rPr>
      </w:pPr>
      <w:r w:rsidRPr="00A125EA">
        <w:rPr>
          <w:color w:val="000000"/>
          <w:sz w:val="24"/>
          <w:szCs w:val="24"/>
        </w:rPr>
        <w:t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НК РФ.</w:t>
      </w:r>
    </w:p>
    <w:p w:rsidR="00E74098" w:rsidRPr="00A125EA" w:rsidRDefault="00E74098" w:rsidP="00D85C1E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color w:val="000000"/>
          <w:sz w:val="24"/>
          <w:szCs w:val="24"/>
        </w:rPr>
      </w:pPr>
      <w:r w:rsidRPr="00A125EA">
        <w:rPr>
          <w:color w:val="000000"/>
          <w:sz w:val="24"/>
          <w:szCs w:val="24"/>
        </w:rPr>
        <w:t>Перерасчет сумм ранее исчисленных налогов, указанных в пункте 3 статьи 14 и пунктах 1 и 2 статьи 15 НК РФ, осуществляется не более чем за три налоговых периода, предшествующих календарному году направления налогового уведомления в связи с перерасчетом, если иное не предусмотрено пунктом 2.1 статьи 52 части первой НК РФ.</w:t>
      </w:r>
    </w:p>
    <w:p w:rsidR="00E74098" w:rsidRPr="00A125EA" w:rsidRDefault="00E74098" w:rsidP="002D20B1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Перерасчет, предусмотренный абзацем первым пункта 2.1 статьи 52, в отношении налогов, указанных в пунктах 1 и 2 статьи 15 НК РФ, не осуществляется, если влечет увеличение ранее уплаченных сумм указанных налогов.</w:t>
      </w: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74098" w:rsidRPr="00A125EA" w:rsidSect="00A125E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290145"/>
    <w:multiLevelType w:val="multilevel"/>
    <w:tmpl w:val="A8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9A40495"/>
    <w:multiLevelType w:val="multilevel"/>
    <w:tmpl w:val="0B8C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6D26F4"/>
    <w:multiLevelType w:val="multilevel"/>
    <w:tmpl w:val="40F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811405"/>
    <w:multiLevelType w:val="multilevel"/>
    <w:tmpl w:val="2C1466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19"/>
  </w:num>
  <w:num w:numId="5">
    <w:abstractNumId w:val="8"/>
  </w:num>
  <w:num w:numId="6">
    <w:abstractNumId w:val="21"/>
  </w:num>
  <w:num w:numId="7">
    <w:abstractNumId w:val="9"/>
  </w:num>
  <w:num w:numId="8">
    <w:abstractNumId w:val="14"/>
  </w:num>
  <w:num w:numId="9">
    <w:abstractNumId w:val="15"/>
  </w:num>
  <w:num w:numId="10">
    <w:abstractNumId w:val="13"/>
  </w:num>
  <w:num w:numId="11">
    <w:abstractNumId w:val="1"/>
  </w:num>
  <w:num w:numId="12">
    <w:abstractNumId w:val="10"/>
  </w:num>
  <w:num w:numId="13">
    <w:abstractNumId w:val="20"/>
  </w:num>
  <w:num w:numId="14">
    <w:abstractNumId w:val="18"/>
  </w:num>
  <w:num w:numId="15">
    <w:abstractNumId w:val="7"/>
  </w:num>
  <w:num w:numId="16">
    <w:abstractNumId w:val="4"/>
  </w:num>
  <w:num w:numId="17">
    <w:abstractNumId w:val="6"/>
  </w:num>
  <w:num w:numId="18">
    <w:abstractNumId w:val="12"/>
  </w:num>
  <w:num w:numId="19">
    <w:abstractNumId w:val="0"/>
  </w:num>
  <w:num w:numId="20">
    <w:abstractNumId w:val="2"/>
  </w:num>
  <w:num w:numId="21">
    <w:abstractNumId w:val="22"/>
  </w:num>
  <w:num w:numId="22">
    <w:abstractNumId w:val="11"/>
  </w:num>
  <w:num w:numId="2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4A3"/>
    <w:rsid w:val="000C1CCC"/>
    <w:rsid w:val="000D7D67"/>
    <w:rsid w:val="00170240"/>
    <w:rsid w:val="001C3704"/>
    <w:rsid w:val="001E6A87"/>
    <w:rsid w:val="002274C5"/>
    <w:rsid w:val="00247CB5"/>
    <w:rsid w:val="0028188C"/>
    <w:rsid w:val="002B628F"/>
    <w:rsid w:val="002D20B1"/>
    <w:rsid w:val="002E6A8D"/>
    <w:rsid w:val="00332809"/>
    <w:rsid w:val="003455EE"/>
    <w:rsid w:val="0043633A"/>
    <w:rsid w:val="00441A64"/>
    <w:rsid w:val="00476CF2"/>
    <w:rsid w:val="004A032C"/>
    <w:rsid w:val="004D0481"/>
    <w:rsid w:val="005746FA"/>
    <w:rsid w:val="006118A0"/>
    <w:rsid w:val="00683183"/>
    <w:rsid w:val="00687341"/>
    <w:rsid w:val="006B0D60"/>
    <w:rsid w:val="00747E02"/>
    <w:rsid w:val="007B33BE"/>
    <w:rsid w:val="00827FD5"/>
    <w:rsid w:val="00835F3C"/>
    <w:rsid w:val="00852E58"/>
    <w:rsid w:val="00862721"/>
    <w:rsid w:val="00882D44"/>
    <w:rsid w:val="00887C98"/>
    <w:rsid w:val="008B2158"/>
    <w:rsid w:val="008B62E0"/>
    <w:rsid w:val="008F282F"/>
    <w:rsid w:val="009027A5"/>
    <w:rsid w:val="009136F8"/>
    <w:rsid w:val="009214A3"/>
    <w:rsid w:val="009877A7"/>
    <w:rsid w:val="009934FE"/>
    <w:rsid w:val="00996058"/>
    <w:rsid w:val="009976F4"/>
    <w:rsid w:val="009C25BB"/>
    <w:rsid w:val="009E6B40"/>
    <w:rsid w:val="00A125EA"/>
    <w:rsid w:val="00A206EF"/>
    <w:rsid w:val="00A443C9"/>
    <w:rsid w:val="00A837F0"/>
    <w:rsid w:val="00AD217E"/>
    <w:rsid w:val="00AE7F37"/>
    <w:rsid w:val="00B52D0E"/>
    <w:rsid w:val="00B70FF7"/>
    <w:rsid w:val="00C22083"/>
    <w:rsid w:val="00C27EB8"/>
    <w:rsid w:val="00CB65CD"/>
    <w:rsid w:val="00CB67B9"/>
    <w:rsid w:val="00CC6713"/>
    <w:rsid w:val="00D8118D"/>
    <w:rsid w:val="00D85C1E"/>
    <w:rsid w:val="00DB7044"/>
    <w:rsid w:val="00E2708D"/>
    <w:rsid w:val="00E46ECE"/>
    <w:rsid w:val="00E63078"/>
    <w:rsid w:val="00E74098"/>
    <w:rsid w:val="00EB4DB2"/>
    <w:rsid w:val="00EE16DB"/>
    <w:rsid w:val="00EE3BAD"/>
    <w:rsid w:val="00EE5B77"/>
    <w:rsid w:val="00F6248C"/>
    <w:rsid w:val="00F73AEE"/>
    <w:rsid w:val="00F83DDC"/>
    <w:rsid w:val="00FC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598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4333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VavilSP</dc:creator>
  <cp:lastModifiedBy>XTreme.ws</cp:lastModifiedBy>
  <cp:revision>2</cp:revision>
  <cp:lastPrinted>2018-12-12T07:41:00Z</cp:lastPrinted>
  <dcterms:created xsi:type="dcterms:W3CDTF">2018-12-12T07:44:00Z</dcterms:created>
  <dcterms:modified xsi:type="dcterms:W3CDTF">2018-12-12T07:44:00Z</dcterms:modified>
</cp:coreProperties>
</file>