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995" w:rsidRDefault="008E7A1A" w:rsidP="008E7A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 ПЛОТНИКОВСКОГО СЕЛЬСКОГО ПОСЕЛЕНИЯ</w:t>
      </w:r>
    </w:p>
    <w:p w:rsidR="008E7A1A" w:rsidRDefault="008E7A1A" w:rsidP="008E7A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A1A" w:rsidRDefault="008E7A1A" w:rsidP="008E7A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8E7A1A" w:rsidRDefault="008E7A1A" w:rsidP="008E7A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A1A" w:rsidRDefault="008E7A1A" w:rsidP="008E7A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26.12.2025                                                                                                                                 № 18</w:t>
      </w:r>
    </w:p>
    <w:p w:rsidR="008E7A1A" w:rsidRDefault="008E7A1A" w:rsidP="008E7A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Плотниково</w:t>
      </w:r>
    </w:p>
    <w:p w:rsidR="008E7A1A" w:rsidRDefault="008E7A1A" w:rsidP="008E7A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7A1A" w:rsidRDefault="008E7A1A" w:rsidP="008E7A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от 24.12.2021 № 24 «Об утверждении Положения о муниципальном жилищном контроле на территории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</w:p>
    <w:p w:rsidR="008E7A1A" w:rsidRDefault="008E7A1A" w:rsidP="008E7A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15D82" w:rsidRDefault="00715D82" w:rsidP="00715D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715D82"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  <w:t>ом</w:t>
      </w:r>
      <w:r w:rsidRPr="00715D82"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  <w:t xml:space="preserve"> Министерства строительства и жилищно-коммунального хозяйства Российск</w:t>
      </w:r>
      <w:r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  <w:t>ой Федерации от 20 мая 2025 г. № 301/</w:t>
      </w:r>
      <w:proofErr w:type="spellStart"/>
      <w:r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  <w:t xml:space="preserve"> «</w:t>
      </w:r>
      <w:r w:rsidRPr="00715D82"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  <w:t>Об утверждении типовых индикаторов риска нарушения обязательных требований, используемых при осуществлении государственного жилищного надзора и му</w:t>
      </w:r>
      <w:r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  <w:t xml:space="preserve">ниципального жилищного контроля», а также приведением нормативного правового акта в соответствие с действующим законодательством, </w:t>
      </w:r>
    </w:p>
    <w:p w:rsidR="00715D82" w:rsidRDefault="00715D82" w:rsidP="00715D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</w:pPr>
    </w:p>
    <w:p w:rsidR="00715D82" w:rsidRDefault="00715D82" w:rsidP="00715D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  <w:t xml:space="preserve">Совет </w:t>
      </w:r>
      <w:proofErr w:type="spellStart"/>
      <w:r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  <w:t>Плотниковского</w:t>
      </w:r>
      <w:proofErr w:type="spellEnd"/>
      <w:r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  <w:t xml:space="preserve"> сельского поселения РЕШИЛ:</w:t>
      </w:r>
    </w:p>
    <w:p w:rsidR="00715D82" w:rsidRDefault="00715D82" w:rsidP="00715D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</w:pPr>
    </w:p>
    <w:p w:rsidR="00715D82" w:rsidRDefault="00715D82" w:rsidP="00715D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  <w:t xml:space="preserve">1. Внести в решение </w:t>
      </w:r>
      <w:r>
        <w:rPr>
          <w:rFonts w:ascii="Times New Roman" w:hAnsi="Times New Roman" w:cs="Times New Roman"/>
          <w:sz w:val="24"/>
          <w:szCs w:val="24"/>
        </w:rPr>
        <w:t xml:space="preserve">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от 24.12.2021 № 24 «Об утверждении Положения о муниципальном жилищном контроле на территории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поселение», следующее изменение:</w:t>
      </w:r>
    </w:p>
    <w:p w:rsidR="00715D82" w:rsidRDefault="00715D82" w:rsidP="00715D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Изложить Приложение № 3 к Положению о муниципальном жилищном контроле на территории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поселение» в новой редакции согласно Приложения к настоящему решению.</w:t>
      </w:r>
    </w:p>
    <w:p w:rsidR="00715D82" w:rsidRDefault="00715D82" w:rsidP="00715D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Разместить настоящее решение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поселение».</w:t>
      </w:r>
    </w:p>
    <w:p w:rsidR="00715D82" w:rsidRDefault="00715D82" w:rsidP="00715D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решение вступает в силу со дня подписания.</w:t>
      </w:r>
    </w:p>
    <w:p w:rsidR="00715D82" w:rsidRDefault="00715D82" w:rsidP="00715D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контрольно-правовую комиссию Совета.</w:t>
      </w:r>
    </w:p>
    <w:p w:rsidR="00715D82" w:rsidRDefault="00715D82" w:rsidP="00715D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D82" w:rsidRDefault="00715D82" w:rsidP="00715D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D82" w:rsidRDefault="00715D82" w:rsidP="00715D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D82" w:rsidRDefault="00715D82" w:rsidP="00715D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D82" w:rsidRDefault="00715D82" w:rsidP="00715D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D82" w:rsidRDefault="00715D82" w:rsidP="00715D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А.В. Ларченко</w:t>
      </w:r>
    </w:p>
    <w:p w:rsidR="00715D82" w:rsidRDefault="00715D82" w:rsidP="00715D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D82" w:rsidRDefault="00715D82" w:rsidP="00715D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D82" w:rsidRDefault="00715D82" w:rsidP="00715D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                        Р.В. Кривошеев</w:t>
      </w:r>
    </w:p>
    <w:p w:rsidR="00715D82" w:rsidRDefault="00715D82" w:rsidP="00715D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D82" w:rsidRDefault="00715D82" w:rsidP="00715D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D82" w:rsidRDefault="00715D82" w:rsidP="00715D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D82" w:rsidRDefault="00715D82" w:rsidP="00715D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D82" w:rsidRDefault="00715D82" w:rsidP="00715D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D82" w:rsidRDefault="00715D82" w:rsidP="00715D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D82" w:rsidRDefault="00715D82" w:rsidP="004525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256B" w:rsidRDefault="0045256B" w:rsidP="004525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решению Совета</w:t>
      </w:r>
    </w:p>
    <w:p w:rsidR="0045256B" w:rsidRDefault="0045256B" w:rsidP="004525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45256B" w:rsidRDefault="0045256B" w:rsidP="004525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26.12.2025 № 18</w:t>
      </w:r>
    </w:p>
    <w:p w:rsidR="0045256B" w:rsidRDefault="0045256B" w:rsidP="004525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5256B" w:rsidRPr="00646418" w:rsidRDefault="0045256B" w:rsidP="0045256B">
      <w:pPr>
        <w:pStyle w:val="ConsPlusNormal"/>
        <w:spacing w:line="192" w:lineRule="auto"/>
        <w:ind w:left="4535" w:firstLine="0"/>
        <w:jc w:val="right"/>
        <w:outlineLvl w:val="1"/>
        <w:rPr>
          <w:szCs w:val="24"/>
        </w:rPr>
      </w:pPr>
      <w:r>
        <w:rPr>
          <w:szCs w:val="24"/>
        </w:rPr>
        <w:t>Приложение № 3</w:t>
      </w:r>
    </w:p>
    <w:p w:rsidR="0045256B" w:rsidRDefault="0045256B" w:rsidP="0045256B">
      <w:pPr>
        <w:spacing w:after="0"/>
        <w:ind w:left="4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Положению о муниципальном</w:t>
      </w:r>
    </w:p>
    <w:p w:rsidR="0045256B" w:rsidRDefault="0045256B" w:rsidP="0045256B">
      <w:pPr>
        <w:spacing w:after="0"/>
        <w:ind w:left="4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жилищном контроле на территории</w:t>
      </w:r>
      <w:r w:rsidRPr="00646418">
        <w:rPr>
          <w:rFonts w:ascii="Times New Roman" w:hAnsi="Times New Roman"/>
          <w:sz w:val="24"/>
          <w:szCs w:val="24"/>
        </w:rPr>
        <w:t xml:space="preserve">  </w:t>
      </w:r>
      <w:r w:rsidRPr="00646418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646418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45256B" w:rsidRDefault="0045256B" w:rsidP="0045256B">
      <w:pPr>
        <w:spacing w:after="0"/>
        <w:ind w:left="4536"/>
        <w:jc w:val="right"/>
        <w:rPr>
          <w:rFonts w:ascii="Times New Roman" w:hAnsi="Times New Roman"/>
          <w:sz w:val="24"/>
          <w:szCs w:val="24"/>
        </w:rPr>
      </w:pPr>
      <w:r w:rsidRPr="00646418">
        <w:rPr>
          <w:rFonts w:ascii="Times New Roman" w:hAnsi="Times New Roman"/>
          <w:sz w:val="24"/>
          <w:szCs w:val="24"/>
        </w:rPr>
        <w:t>«</w:t>
      </w:r>
      <w:proofErr w:type="spellStart"/>
      <w:r w:rsidRPr="00646418">
        <w:rPr>
          <w:rFonts w:ascii="Times New Roman" w:hAnsi="Times New Roman"/>
          <w:sz w:val="24"/>
          <w:szCs w:val="24"/>
        </w:rPr>
        <w:t>Плотниковское</w:t>
      </w:r>
      <w:proofErr w:type="spellEnd"/>
      <w:r w:rsidRPr="00646418">
        <w:rPr>
          <w:rFonts w:ascii="Times New Roman" w:hAnsi="Times New Roman"/>
          <w:sz w:val="24"/>
          <w:szCs w:val="24"/>
        </w:rPr>
        <w:t xml:space="preserve"> сельское поселение»</w:t>
      </w:r>
    </w:p>
    <w:p w:rsidR="0045256B" w:rsidRDefault="0045256B" w:rsidP="0045256B">
      <w:pPr>
        <w:spacing w:after="0"/>
        <w:ind w:left="4536"/>
        <w:jc w:val="right"/>
        <w:rPr>
          <w:rFonts w:ascii="Times New Roman" w:hAnsi="Times New Roman"/>
          <w:sz w:val="24"/>
          <w:szCs w:val="24"/>
        </w:rPr>
      </w:pPr>
    </w:p>
    <w:p w:rsidR="003A020C" w:rsidRPr="003A020C" w:rsidRDefault="003A020C" w:rsidP="003A020C">
      <w:pPr>
        <w:spacing w:after="0" w:line="244" w:lineRule="auto"/>
        <w:ind w:left="2"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20C">
        <w:rPr>
          <w:rFonts w:ascii="Times New Roman" w:hAnsi="Times New Roman" w:cs="Times New Roman"/>
          <w:b/>
          <w:sz w:val="24"/>
          <w:szCs w:val="24"/>
        </w:rPr>
        <w:t>Индикаторы</w:t>
      </w:r>
      <w:r w:rsidRPr="003A020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A020C">
        <w:rPr>
          <w:rFonts w:ascii="Times New Roman" w:hAnsi="Times New Roman" w:cs="Times New Roman"/>
          <w:b/>
          <w:sz w:val="24"/>
          <w:szCs w:val="24"/>
        </w:rPr>
        <w:t>риска</w:t>
      </w:r>
      <w:r w:rsidRPr="003A020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A020C">
        <w:rPr>
          <w:rFonts w:ascii="Times New Roman" w:hAnsi="Times New Roman" w:cs="Times New Roman"/>
          <w:b/>
          <w:sz w:val="24"/>
          <w:szCs w:val="24"/>
        </w:rPr>
        <w:t>нарушения</w:t>
      </w:r>
      <w:r w:rsidRPr="003A020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A020C">
        <w:rPr>
          <w:rFonts w:ascii="Times New Roman" w:hAnsi="Times New Roman" w:cs="Times New Roman"/>
          <w:b/>
          <w:sz w:val="24"/>
          <w:szCs w:val="24"/>
        </w:rPr>
        <w:t>обязательных</w:t>
      </w:r>
      <w:r w:rsidRPr="003A020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A020C">
        <w:rPr>
          <w:rFonts w:ascii="Times New Roman" w:hAnsi="Times New Roman" w:cs="Times New Roman"/>
          <w:b/>
          <w:sz w:val="24"/>
          <w:szCs w:val="24"/>
        </w:rPr>
        <w:t>требований,</w:t>
      </w:r>
      <w:r w:rsidRPr="003A020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A020C">
        <w:rPr>
          <w:rFonts w:ascii="Times New Roman" w:hAnsi="Times New Roman" w:cs="Times New Roman"/>
          <w:b/>
          <w:sz w:val="24"/>
          <w:szCs w:val="24"/>
        </w:rPr>
        <w:t>используемые при осуществлени</w:t>
      </w:r>
      <w:r>
        <w:rPr>
          <w:rFonts w:ascii="Times New Roman" w:hAnsi="Times New Roman" w:cs="Times New Roman"/>
          <w:b/>
          <w:sz w:val="24"/>
          <w:szCs w:val="24"/>
        </w:rPr>
        <w:t xml:space="preserve">и Администрацией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Плотниковского</w:t>
      </w:r>
      <w:proofErr w:type="spellEnd"/>
      <w:r w:rsidRPr="003A020C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муниципального жилищного контроля в муниципальном образовании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Плотниковское</w:t>
      </w:r>
      <w:proofErr w:type="spellEnd"/>
      <w:r w:rsidRPr="003A020C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поселение»</w:t>
      </w:r>
    </w:p>
    <w:p w:rsidR="00B31E0C" w:rsidRDefault="00B31E0C" w:rsidP="00B31E0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1E0C" w:rsidRPr="00B31E0C" w:rsidRDefault="00B31E0C" w:rsidP="00B31E0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31E0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B31E0C" w:rsidRDefault="00B31E0C" w:rsidP="00B31E0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31E0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</w:t>
      </w:r>
      <w:r w:rsidRPr="00B31E0C">
        <w:rPr>
          <w:rFonts w:ascii="Times New Roman" w:eastAsia="Times New Roman" w:hAnsi="Times New Roman" w:cs="Times New Roman"/>
          <w:color w:val="212529"/>
          <w:sz w:val="24"/>
          <w:szCs w:val="24"/>
          <w:vertAlign w:val="superscript"/>
          <w:lang w:eastAsia="ru-RU"/>
        </w:rPr>
        <w:t>1</w:t>
      </w:r>
      <w:r w:rsidRPr="00B31E0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исходя из норматива потребления, утвержденного уполномоченным органом государственной власти субъекта Российской Федерации</w:t>
      </w:r>
      <w:r w:rsidRPr="00B31E0C">
        <w:rPr>
          <w:rFonts w:ascii="Times New Roman" w:eastAsia="Times New Roman" w:hAnsi="Times New Roman" w:cs="Times New Roman"/>
          <w:color w:val="212529"/>
          <w:sz w:val="24"/>
          <w:szCs w:val="24"/>
          <w:vertAlign w:val="superscript"/>
          <w:lang w:eastAsia="ru-RU"/>
        </w:rPr>
        <w:t>2</w:t>
      </w:r>
      <w:r w:rsidRPr="00B31E0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более трех расчетных периодов</w:t>
      </w:r>
      <w:r w:rsidRPr="00B31E0C">
        <w:rPr>
          <w:rFonts w:ascii="Times New Roman" w:eastAsia="Times New Roman" w:hAnsi="Times New Roman" w:cs="Times New Roman"/>
          <w:color w:val="212529"/>
          <w:sz w:val="24"/>
          <w:szCs w:val="24"/>
          <w:vertAlign w:val="superscript"/>
          <w:lang w:eastAsia="ru-RU"/>
        </w:rPr>
        <w:t>3</w:t>
      </w:r>
      <w:r w:rsidRPr="00B31E0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подряд.</w:t>
      </w:r>
    </w:p>
    <w:p w:rsidR="00B31E0C" w:rsidRDefault="00B31E0C" w:rsidP="00B31E0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B31E0C" w:rsidRDefault="00B31E0C" w:rsidP="00B31E0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B31E0C" w:rsidRPr="00B31E0C" w:rsidRDefault="00B31E0C" w:rsidP="00B31E0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B31E0C" w:rsidRPr="00B31E0C" w:rsidRDefault="00B31E0C" w:rsidP="00B31E0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31E0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------------------------------</w:t>
      </w:r>
    </w:p>
    <w:p w:rsidR="00B31E0C" w:rsidRPr="00B31E0C" w:rsidRDefault="00B31E0C" w:rsidP="00B31E0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31E0C">
        <w:rPr>
          <w:rFonts w:ascii="Times New Roman" w:eastAsia="Times New Roman" w:hAnsi="Times New Roman" w:cs="Times New Roman"/>
          <w:color w:val="212529"/>
          <w:sz w:val="24"/>
          <w:szCs w:val="24"/>
          <w:vertAlign w:val="superscript"/>
          <w:lang w:eastAsia="ru-RU"/>
        </w:rPr>
        <w:t>1</w:t>
      </w:r>
      <w:r w:rsidRPr="00B31E0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Часть 2 статьи 155 Жилищного кодекса Российской Федерации.</w:t>
      </w:r>
    </w:p>
    <w:p w:rsidR="00B31E0C" w:rsidRPr="00B31E0C" w:rsidRDefault="00B31E0C" w:rsidP="00B31E0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31E0C">
        <w:rPr>
          <w:rFonts w:ascii="Times New Roman" w:eastAsia="Times New Roman" w:hAnsi="Times New Roman" w:cs="Times New Roman"/>
          <w:color w:val="212529"/>
          <w:sz w:val="24"/>
          <w:szCs w:val="24"/>
          <w:vertAlign w:val="superscript"/>
          <w:lang w:eastAsia="ru-RU"/>
        </w:rPr>
        <w:t>2</w:t>
      </w:r>
      <w:r w:rsidRPr="00B31E0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Часть 1 статьи 157 Жилищного кодекса Российской Федерации.</w:t>
      </w:r>
    </w:p>
    <w:p w:rsidR="0045256B" w:rsidRPr="00B31E0C" w:rsidRDefault="00B31E0C" w:rsidP="00B31E0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31E0C">
        <w:rPr>
          <w:rFonts w:ascii="Times New Roman" w:eastAsia="Times New Roman" w:hAnsi="Times New Roman" w:cs="Times New Roman"/>
          <w:color w:val="212529"/>
          <w:sz w:val="24"/>
          <w:szCs w:val="24"/>
          <w:vertAlign w:val="superscript"/>
          <w:lang w:eastAsia="ru-RU"/>
        </w:rPr>
        <w:t>3</w:t>
      </w:r>
      <w:r w:rsidRPr="00B31E0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Пункт 37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кой Федерации от 6 мая 2011 г. №</w:t>
      </w:r>
      <w:r w:rsidRPr="00B31E0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354. Срок действия ограничен до 31 декабря 2027 г.</w:t>
      </w:r>
      <w:bookmarkStart w:id="0" w:name="_GoBack"/>
      <w:bookmarkEnd w:id="0"/>
    </w:p>
    <w:sectPr w:rsidR="0045256B" w:rsidRPr="00B31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4041ED"/>
    <w:multiLevelType w:val="hybridMultilevel"/>
    <w:tmpl w:val="B3BCA862"/>
    <w:lvl w:ilvl="0" w:tplc="666A8A30">
      <w:start w:val="1"/>
      <w:numFmt w:val="decimal"/>
      <w:lvlText w:val="%1."/>
      <w:lvlJc w:val="left"/>
      <w:pPr>
        <w:ind w:left="144" w:hanging="4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12A7DA">
      <w:numFmt w:val="bullet"/>
      <w:lvlText w:val="•"/>
      <w:lvlJc w:val="left"/>
      <w:pPr>
        <w:ind w:left="1089" w:hanging="409"/>
      </w:pPr>
      <w:rPr>
        <w:rFonts w:hint="default"/>
        <w:lang w:val="ru-RU" w:eastAsia="en-US" w:bidi="ar-SA"/>
      </w:rPr>
    </w:lvl>
    <w:lvl w:ilvl="2" w:tplc="E794CAEA">
      <w:numFmt w:val="bullet"/>
      <w:lvlText w:val="•"/>
      <w:lvlJc w:val="left"/>
      <w:pPr>
        <w:ind w:left="2039" w:hanging="409"/>
      </w:pPr>
      <w:rPr>
        <w:rFonts w:hint="default"/>
        <w:lang w:val="ru-RU" w:eastAsia="en-US" w:bidi="ar-SA"/>
      </w:rPr>
    </w:lvl>
    <w:lvl w:ilvl="3" w:tplc="0C4E748E">
      <w:numFmt w:val="bullet"/>
      <w:lvlText w:val="•"/>
      <w:lvlJc w:val="left"/>
      <w:pPr>
        <w:ind w:left="2989" w:hanging="409"/>
      </w:pPr>
      <w:rPr>
        <w:rFonts w:hint="default"/>
        <w:lang w:val="ru-RU" w:eastAsia="en-US" w:bidi="ar-SA"/>
      </w:rPr>
    </w:lvl>
    <w:lvl w:ilvl="4" w:tplc="F0269B4E">
      <w:numFmt w:val="bullet"/>
      <w:lvlText w:val="•"/>
      <w:lvlJc w:val="left"/>
      <w:pPr>
        <w:ind w:left="3939" w:hanging="409"/>
      </w:pPr>
      <w:rPr>
        <w:rFonts w:hint="default"/>
        <w:lang w:val="ru-RU" w:eastAsia="en-US" w:bidi="ar-SA"/>
      </w:rPr>
    </w:lvl>
    <w:lvl w:ilvl="5" w:tplc="6DE67C8C">
      <w:numFmt w:val="bullet"/>
      <w:lvlText w:val="•"/>
      <w:lvlJc w:val="left"/>
      <w:pPr>
        <w:ind w:left="4889" w:hanging="409"/>
      </w:pPr>
      <w:rPr>
        <w:rFonts w:hint="default"/>
        <w:lang w:val="ru-RU" w:eastAsia="en-US" w:bidi="ar-SA"/>
      </w:rPr>
    </w:lvl>
    <w:lvl w:ilvl="6" w:tplc="6D782920">
      <w:numFmt w:val="bullet"/>
      <w:lvlText w:val="•"/>
      <w:lvlJc w:val="left"/>
      <w:pPr>
        <w:ind w:left="5839" w:hanging="409"/>
      </w:pPr>
      <w:rPr>
        <w:rFonts w:hint="default"/>
        <w:lang w:val="ru-RU" w:eastAsia="en-US" w:bidi="ar-SA"/>
      </w:rPr>
    </w:lvl>
    <w:lvl w:ilvl="7" w:tplc="0FAA6C9E">
      <w:numFmt w:val="bullet"/>
      <w:lvlText w:val="•"/>
      <w:lvlJc w:val="left"/>
      <w:pPr>
        <w:ind w:left="6789" w:hanging="409"/>
      </w:pPr>
      <w:rPr>
        <w:rFonts w:hint="default"/>
        <w:lang w:val="ru-RU" w:eastAsia="en-US" w:bidi="ar-SA"/>
      </w:rPr>
    </w:lvl>
    <w:lvl w:ilvl="8" w:tplc="7E7AB5EA">
      <w:numFmt w:val="bullet"/>
      <w:lvlText w:val="•"/>
      <w:lvlJc w:val="left"/>
      <w:pPr>
        <w:ind w:left="7739" w:hanging="40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74"/>
    <w:rsid w:val="003A020C"/>
    <w:rsid w:val="0045256B"/>
    <w:rsid w:val="00557474"/>
    <w:rsid w:val="00715D82"/>
    <w:rsid w:val="008E7A1A"/>
    <w:rsid w:val="00B11995"/>
    <w:rsid w:val="00B3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EA5E"/>
  <w15:chartTrackingRefBased/>
  <w15:docId w15:val="{EBEB53EE-057B-4584-B20C-1AFF115C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45256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45256B"/>
    <w:rPr>
      <w:rFonts w:ascii="Times New Roman" w:eastAsia="Times New Roman" w:hAnsi="Times New Roman" w:cs="Times New Roman"/>
      <w:sz w:val="24"/>
      <w:lang w:eastAsia="ru-RU"/>
    </w:rPr>
  </w:style>
  <w:style w:type="paragraph" w:styleId="a3">
    <w:name w:val="Body Text"/>
    <w:basedOn w:val="a"/>
    <w:link w:val="a4"/>
    <w:uiPriority w:val="1"/>
    <w:qFormat/>
    <w:rsid w:val="003A02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A020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A020C"/>
    <w:pPr>
      <w:widowControl w:val="0"/>
      <w:autoSpaceDE w:val="0"/>
      <w:autoSpaceDN w:val="0"/>
      <w:spacing w:after="0" w:line="240" w:lineRule="auto"/>
      <w:ind w:left="144" w:firstLine="7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7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3</cp:revision>
  <dcterms:created xsi:type="dcterms:W3CDTF">2026-01-07T05:19:00Z</dcterms:created>
  <dcterms:modified xsi:type="dcterms:W3CDTF">2026-01-13T02:38:00Z</dcterms:modified>
</cp:coreProperties>
</file>