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t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t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ПРЕЗИДЕНТА РОССИЙСКОЙ ФЕДЕРАЦИИ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t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мерах по реализации отдельных положений Федерального закона "О противодействии коррупции"</w:t>
      </w:r>
    </w:p>
    <w:p w:rsidR="00000000" w:rsidRDefault="004E5165">
      <w:pPr>
        <w:pStyle w:val="c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c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06.06.2013 № 546, от 08.07.2013 № 613, от 03.12.2013 № 878, от</w:t>
      </w:r>
      <w:r>
        <w:rPr>
          <w:rStyle w:val="markx1"/>
          <w:color w:val="000000"/>
          <w:sz w:val="27"/>
          <w:szCs w:val="27"/>
        </w:rPr>
        <w:t> 23.06.2014 № 460, от 25.07.2014 № 529, от 08.03.2015 № 120, от 08.06.2016 № 273, от 21.02.2017 № 82, от 19.09.2017 № 431, от 09.10.2017 № 472, от 30.10.2018 № 621, от 13.05.2019 № 217, от 15.01.2020 № 13, от 10.12.2020 № 778, от 20.04.2021 № 232, от 17.05</w:t>
      </w:r>
      <w:r>
        <w:rPr>
          <w:rStyle w:val="markx1"/>
          <w:color w:val="000000"/>
          <w:sz w:val="27"/>
          <w:szCs w:val="27"/>
        </w:rPr>
        <w:t>.2021 № 285, от 08.11.2021 № 629, от 25.04.2022 № 232, от 25.08.2022 № 574, от 16.03.2023 № 166, от 26.06.2023 № 474, от 25.01.2024 № 71, от 11.11.2024 № 966, от 06.10.2025 № 709,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 Федеральным законом </w:t>
      </w:r>
      <w:r>
        <w:rPr>
          <w:rStyle w:val="cmd1"/>
          <w:color w:val="000000"/>
          <w:sz w:val="27"/>
          <w:szCs w:val="27"/>
        </w:rPr>
        <w:t>от 25 декабря 2</w:t>
      </w:r>
      <w:r>
        <w:rPr>
          <w:rStyle w:val="cmd1"/>
          <w:color w:val="000000"/>
          <w:sz w:val="27"/>
          <w:szCs w:val="27"/>
        </w:rPr>
        <w:t>008 г. № 273-ФЗ</w:t>
      </w:r>
      <w:r>
        <w:rPr>
          <w:color w:val="000000"/>
          <w:sz w:val="27"/>
          <w:szCs w:val="27"/>
        </w:rPr>
        <w:t xml:space="preserve"> "О противодействии коррупции" постановляю: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Установить, что </w:t>
      </w:r>
      <w:r>
        <w:rPr>
          <w:rStyle w:val="edx"/>
          <w:color w:val="000000"/>
          <w:sz w:val="27"/>
          <w:szCs w:val="27"/>
        </w:rPr>
        <w:t>на основании пунктов 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x"/>
          <w:color w:val="000000"/>
          <w:sz w:val="27"/>
          <w:szCs w:val="27"/>
        </w:rPr>
        <w:t>, 2 - 3 и 4 части 1 статьи 8</w:t>
      </w:r>
      <w:r>
        <w:rPr>
          <w:color w:val="000000"/>
          <w:sz w:val="27"/>
          <w:szCs w:val="27"/>
        </w:rPr>
        <w:t xml:space="preserve"> Федерального закона </w:t>
      </w:r>
      <w:r>
        <w:rPr>
          <w:rStyle w:val="cmd1"/>
          <w:color w:val="000000"/>
          <w:sz w:val="27"/>
          <w:szCs w:val="27"/>
        </w:rPr>
        <w:t>от 25 декабря 2008 г. № 273-ФЗ</w:t>
      </w:r>
      <w:r>
        <w:rPr>
          <w:color w:val="000000"/>
          <w:sz w:val="27"/>
          <w:szCs w:val="27"/>
        </w:rPr>
        <w:t xml:space="preserve"> "О противодействии коррупции" (далее - Федеральный закон "О противодействии</w:t>
      </w:r>
      <w:r>
        <w:rPr>
          <w:color w:val="000000"/>
          <w:sz w:val="27"/>
          <w:szCs w:val="27"/>
        </w:rPr>
        <w:t xml:space="preserve"> коррупции") сведения о доходах, об имуществе и обязательствах имущественного характера, о доходах, об имуществе и обязательствах имущественного характера супруги (супруга) и несовершеннолетних детей представляются</w:t>
      </w:r>
      <w:r>
        <w:rPr>
          <w:rStyle w:val="ed"/>
          <w:color w:val="000000"/>
          <w:sz w:val="27"/>
          <w:szCs w:val="27"/>
        </w:rPr>
        <w:t xml:space="preserve"> по утвержденной Президентом Российской Фе</w:t>
      </w:r>
      <w:r>
        <w:rPr>
          <w:rStyle w:val="ed"/>
          <w:color w:val="000000"/>
          <w:sz w:val="27"/>
          <w:szCs w:val="27"/>
        </w:rPr>
        <w:t xml:space="preserve">дерации форме справки, заполненной с использованием специального программного обеспечения "Справки БК", </w:t>
      </w:r>
      <w:r>
        <w:rPr>
          <w:rStyle w:val="ed"/>
          <w:color w:val="000000"/>
          <w:sz w:val="27"/>
          <w:szCs w:val="27"/>
        </w:rPr>
        <w:lastRenderedPageBreak/>
        <w:t xml:space="preserve">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</w:t>
      </w:r>
      <w:r>
        <w:rPr>
          <w:rStyle w:val="ed"/>
          <w:color w:val="000000"/>
          <w:sz w:val="27"/>
          <w:szCs w:val="27"/>
        </w:rPr>
        <w:t>информационной системы в области государственной службы в информационно-телекоммуникационной сети "Интернет"</w:t>
      </w:r>
      <w:r>
        <w:rPr>
          <w:color w:val="000000"/>
          <w:sz w:val="27"/>
          <w:szCs w:val="27"/>
        </w:rPr>
        <w:t xml:space="preserve">: 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23.06.2014 № 460, от 15.01.2020 № 13,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в Управление Президента Росси</w:t>
      </w:r>
      <w:r>
        <w:rPr>
          <w:rStyle w:val="ed"/>
          <w:color w:val="000000"/>
          <w:sz w:val="27"/>
          <w:szCs w:val="27"/>
        </w:rPr>
        <w:t>йской Федерации по вопросам государственной службы, кадров и противодействия коррупции: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26.06.2023 № 474)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гражданами, претендующими на замещение должности заместителя Председателя Центрального банка Росс</w:t>
      </w:r>
      <w:r>
        <w:rPr>
          <w:color w:val="000000"/>
          <w:sz w:val="27"/>
          <w:szCs w:val="27"/>
        </w:rPr>
        <w:t>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заместителями Председателя Центрального банка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гражданами, претендующими на замещение должности члена Совета директоров Центрального банка Российской Федерации, и лицами, замещающими указанную должность;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гражданами, п</w:t>
      </w:r>
      <w:r>
        <w:rPr>
          <w:color w:val="000000"/>
          <w:sz w:val="27"/>
          <w:szCs w:val="27"/>
        </w:rPr>
        <w:t xml:space="preserve">ретендующими на замещение должностей в государственных корпорациях (компаниях), иных организациях, созданных на основании федеральных законов, </w:t>
      </w:r>
      <w:r>
        <w:rPr>
          <w:rStyle w:val="ed"/>
          <w:color w:val="000000"/>
          <w:sz w:val="27"/>
          <w:szCs w:val="27"/>
        </w:rPr>
        <w:t>публично-правовых компаниях,</w:t>
      </w:r>
      <w:r>
        <w:rPr>
          <w:color w:val="000000"/>
          <w:sz w:val="27"/>
          <w:szCs w:val="27"/>
        </w:rPr>
        <w:t xml:space="preserve"> назначение на которые и освобождение от которых осуществляются Президентом Российско</w:t>
      </w:r>
      <w:r>
        <w:rPr>
          <w:color w:val="000000"/>
          <w:sz w:val="27"/>
          <w:szCs w:val="27"/>
        </w:rPr>
        <w:t>й Федерации, и лицами, замещающими указанные должности;</w:t>
      </w:r>
      <w:r>
        <w:rPr>
          <w:rStyle w:val="mark1"/>
          <w:color w:val="000000"/>
          <w:sz w:val="27"/>
          <w:szCs w:val="27"/>
        </w:rPr>
        <w:t> (В редакции указов Президента Российской Федерации от 08.07.2013 № 613, от 25.08.2022 № 574)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гражданами, претендующими на замещение отдельных должностей на основании трудового договора в организациях,</w:t>
      </w:r>
      <w:r>
        <w:rPr>
          <w:color w:val="000000"/>
          <w:sz w:val="27"/>
          <w:szCs w:val="27"/>
        </w:rPr>
        <w:t xml:space="preserve">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 лицами, замещающими указанные должности;</w:t>
      </w:r>
      <w:r>
        <w:rPr>
          <w:rStyle w:val="mark1"/>
          <w:color w:val="000000"/>
          <w:sz w:val="27"/>
          <w:szCs w:val="27"/>
        </w:rPr>
        <w:t xml:space="preserve"> (В редакции Указа През</w:t>
      </w:r>
      <w:r>
        <w:rPr>
          <w:rStyle w:val="mark1"/>
          <w:color w:val="000000"/>
          <w:sz w:val="27"/>
          <w:szCs w:val="27"/>
        </w:rPr>
        <w:t>идента Российской Федерации от 08.07.2013 № 613)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гражданами, претендующими на замещение должности главного финансового уполномоченного, и лицом, замещающим указанную должность; </w:t>
      </w:r>
      <w:r>
        <w:rPr>
          <w:rStyle w:val="mark1"/>
          <w:color w:val="000000"/>
          <w:sz w:val="27"/>
          <w:szCs w:val="27"/>
        </w:rPr>
        <w:t xml:space="preserve"> (Дополнение абзацем - Указ Президента Российской Федерации от 25.08.2022 № 574</w:t>
      </w:r>
      <w:r>
        <w:rPr>
          <w:rStyle w:val="mark1"/>
          <w:color w:val="000000"/>
          <w:sz w:val="27"/>
          <w:szCs w:val="27"/>
        </w:rPr>
        <w:t>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 подразделение Аппарата Правительства Российской Федерации, определяемое Правительством Российской Федерации: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гражданами, претендующими на замещение должностей в </w:t>
      </w:r>
      <w:r>
        <w:rPr>
          <w:rStyle w:val="edx"/>
          <w:color w:val="000000"/>
          <w:sz w:val="27"/>
          <w:szCs w:val="27"/>
        </w:rPr>
        <w:t>государственных внебюджетных фондах Российской Федерации</w:t>
      </w:r>
      <w:r>
        <w:rPr>
          <w:rStyle w:val="ed"/>
          <w:color w:val="000000"/>
          <w:sz w:val="27"/>
          <w:szCs w:val="27"/>
        </w:rPr>
        <w:t>, государственных корпорациях (к</w:t>
      </w:r>
      <w:r>
        <w:rPr>
          <w:rStyle w:val="ed"/>
          <w:color w:val="000000"/>
          <w:sz w:val="27"/>
          <w:szCs w:val="27"/>
        </w:rPr>
        <w:t>омпаниях), иных организациях, созданных на основании федеральных законов, публично-правовых компаниях</w:t>
      </w:r>
      <w:r>
        <w:rPr>
          <w:color w:val="000000"/>
          <w:sz w:val="27"/>
          <w:szCs w:val="27"/>
        </w:rPr>
        <w:t>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  <w:r>
        <w:rPr>
          <w:rStyle w:val="markx1"/>
          <w:color w:val="000000"/>
          <w:sz w:val="27"/>
          <w:szCs w:val="27"/>
        </w:rPr>
        <w:t> (В редакци</w:t>
      </w:r>
      <w:r>
        <w:rPr>
          <w:rStyle w:val="markx1"/>
          <w:color w:val="000000"/>
          <w:sz w:val="27"/>
          <w:szCs w:val="27"/>
        </w:rPr>
        <w:t>и указов Президента Российской Федерации от 08.07.2013 № 613, от 25.08.2022 № 574,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</w:t>
      </w:r>
      <w:r>
        <w:rPr>
          <w:color w:val="000000"/>
          <w:sz w:val="27"/>
          <w:szCs w:val="27"/>
        </w:rPr>
        <w:t>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08.07.2013</w:t>
      </w:r>
      <w:r>
        <w:rPr>
          <w:rStyle w:val="mark1"/>
          <w:color w:val="000000"/>
          <w:sz w:val="27"/>
          <w:szCs w:val="27"/>
        </w:rPr>
        <w:t xml:space="preserve"> № 613)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гражданами, претендующими на замещение </w:t>
      </w:r>
      <w:r>
        <w:rPr>
          <w:rStyle w:val="ed"/>
          <w:color w:val="000000"/>
          <w:sz w:val="27"/>
          <w:szCs w:val="27"/>
        </w:rPr>
        <w:t>должностей служащих Центрального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</w:t>
      </w:r>
      <w:r>
        <w:rPr>
          <w:rStyle w:val="ed"/>
          <w:color w:val="000000"/>
          <w:sz w:val="27"/>
          <w:szCs w:val="27"/>
        </w:rPr>
        <w:t>ерации), замещение которых влечет за собой обязанность представлять сведения о доходах, об имуществе и обязательствах имущественного характера, и лицами, замещающими указанные должности;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11.11.2024 № 966</w:t>
      </w:r>
      <w:r>
        <w:rPr>
          <w:rStyle w:val="mark1"/>
          <w:color w:val="000000"/>
          <w:sz w:val="27"/>
          <w:szCs w:val="27"/>
        </w:rPr>
        <w:t>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гражданами, претендующими на замещение должностей финансовых уполномоченных в сферах финансовых услуг, руководителя службы обеспечения деятельности финансового уполномоченного, и лицами, замещающими указанные должности;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(Подпункт в редакции Указа Президе</w:t>
      </w:r>
      <w:r>
        <w:rPr>
          <w:rStyle w:val="mark1"/>
          <w:color w:val="000000"/>
          <w:sz w:val="27"/>
          <w:szCs w:val="27"/>
        </w:rPr>
        <w:t>нта Российской Федерации от 25.08.2022 № 574)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г) 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</w:t>
      </w:r>
      <w:r>
        <w:rPr>
          <w:rStyle w:val="edx"/>
          <w:color w:val="000000"/>
          <w:sz w:val="27"/>
          <w:szCs w:val="27"/>
        </w:rPr>
        <w:t>государств</w:t>
      </w:r>
      <w:r>
        <w:rPr>
          <w:rStyle w:val="edx"/>
          <w:color w:val="000000"/>
          <w:sz w:val="27"/>
          <w:szCs w:val="27"/>
        </w:rPr>
        <w:t>енных внебюджетных фондах Российской Федерации</w:t>
      </w:r>
      <w:r>
        <w:rPr>
          <w:rStyle w:val="ed"/>
          <w:color w:val="000000"/>
          <w:sz w:val="27"/>
          <w:szCs w:val="27"/>
        </w:rPr>
        <w:t>, государственных корпорациях (компаниях), иных организациях, созданных на основании федеральных законов, публично-правовых компаниях, - гражданами, претендующими на замещение должностей в таких фондах, корпора</w:t>
      </w:r>
      <w:r>
        <w:rPr>
          <w:rStyle w:val="ed"/>
          <w:color w:val="000000"/>
          <w:sz w:val="27"/>
          <w:szCs w:val="27"/>
        </w:rPr>
        <w:t>циях (компаниях), организациях, публично-правовых компаниях, включенных в перечни, установленные нормативными актами таких фондов, локальными нормативными актами таких корпораций (компаний), организаций, публично-правовых компаний, и лицами, замещающими ук</w:t>
      </w:r>
      <w:r>
        <w:rPr>
          <w:rStyle w:val="ed"/>
          <w:color w:val="000000"/>
          <w:sz w:val="27"/>
          <w:szCs w:val="27"/>
        </w:rPr>
        <w:t>азанные должности; 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25.08.2022 № 574,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</w:t>
      </w:r>
      <w:r>
        <w:rPr>
          <w:color w:val="000000"/>
          <w:sz w:val="27"/>
          <w:szCs w:val="27"/>
        </w:rPr>
        <w:t>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 - гражданами, претендующими на замещение отдельных долж</w:t>
      </w:r>
      <w:r>
        <w:rPr>
          <w:color w:val="000000"/>
          <w:sz w:val="27"/>
          <w:szCs w:val="27"/>
        </w:rPr>
        <w:t xml:space="preserve">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</w:t>
      </w:r>
      <w:r>
        <w:rPr>
          <w:color w:val="000000"/>
          <w:sz w:val="27"/>
          <w:szCs w:val="27"/>
        </w:rPr>
        <w:t>и лицами, замещающими указанные должности.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08.07.2013 № 613)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Граждане и лица, названные в абзацах втором - четвертом подпункта "а" пункта 1 настоящего Указа, представляют сведения о доходах, об имущес</w:t>
      </w:r>
      <w:r>
        <w:rPr>
          <w:color w:val="000000"/>
          <w:sz w:val="27"/>
          <w:szCs w:val="27"/>
        </w:rPr>
        <w:t xml:space="preserve">тве и обязательствах имущественного характера </w:t>
      </w:r>
      <w:r>
        <w:rPr>
          <w:rStyle w:val="ed"/>
          <w:color w:val="000000"/>
          <w:sz w:val="27"/>
          <w:szCs w:val="27"/>
        </w:rPr>
        <w:t>по утвержденной Президентом Российской Федерации форме справки в порядке и сроки</w:t>
      </w:r>
      <w:r>
        <w:rPr>
          <w:color w:val="000000"/>
          <w:sz w:val="27"/>
          <w:szCs w:val="27"/>
        </w:rPr>
        <w:t xml:space="preserve">, которые предусмотрены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18 мая 2009 г. № 558</w:t>
      </w:r>
      <w:r>
        <w:rPr>
          <w:color w:val="000000"/>
          <w:sz w:val="27"/>
          <w:szCs w:val="27"/>
        </w:rPr>
        <w:t xml:space="preserve"> "О представлении гражданами, претендующими </w:t>
      </w:r>
      <w:r>
        <w:rPr>
          <w:color w:val="000000"/>
          <w:sz w:val="27"/>
          <w:szCs w:val="27"/>
        </w:rPr>
        <w:t>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и иными нормативными правовыми актами Российской</w:t>
      </w:r>
      <w:r>
        <w:rPr>
          <w:color w:val="000000"/>
          <w:sz w:val="27"/>
          <w:szCs w:val="27"/>
        </w:rPr>
        <w:t xml:space="preserve"> Федерации. 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23.06.2014 № 460)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Граждане и лица, названные в абзацах пятом и шестом подпункта "а" и в подпункте "б" пункта 1 настоящего Указа, представляют сведения о доходах, об имуществе и обязательст</w:t>
      </w:r>
      <w:r>
        <w:rPr>
          <w:color w:val="000000"/>
          <w:sz w:val="27"/>
          <w:szCs w:val="27"/>
        </w:rPr>
        <w:t xml:space="preserve">вах имущественного характера </w:t>
      </w:r>
      <w:r>
        <w:rPr>
          <w:rStyle w:val="ed"/>
          <w:color w:val="000000"/>
          <w:sz w:val="27"/>
          <w:szCs w:val="27"/>
        </w:rPr>
        <w:t>по утвержденной Президентом Российской Федерации форме справки в порядке и сроки</w:t>
      </w:r>
      <w:r>
        <w:rPr>
          <w:color w:val="000000"/>
          <w:sz w:val="27"/>
          <w:szCs w:val="27"/>
        </w:rPr>
        <w:t xml:space="preserve">, которые предусмотрены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18 мая 2009 г. № 559</w:t>
      </w:r>
      <w:r>
        <w:rPr>
          <w:color w:val="000000"/>
          <w:sz w:val="27"/>
          <w:szCs w:val="27"/>
        </w:rPr>
        <w:t xml:space="preserve"> "О представлении гражданами, претендующими на замещение долж</w:t>
      </w:r>
      <w:r>
        <w:rPr>
          <w:color w:val="000000"/>
          <w:sz w:val="27"/>
          <w:szCs w:val="27"/>
        </w:rPr>
        <w:t xml:space="preserve">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и иными нормативными правовыми актами Российской Федерации. </w:t>
      </w:r>
      <w:r>
        <w:rPr>
          <w:rStyle w:val="mark1"/>
          <w:color w:val="000000"/>
          <w:sz w:val="27"/>
          <w:szCs w:val="27"/>
        </w:rPr>
        <w:t>(В редакции Указа Президента Россий</w:t>
      </w:r>
      <w:r>
        <w:rPr>
          <w:rStyle w:val="mark1"/>
          <w:color w:val="000000"/>
          <w:sz w:val="27"/>
          <w:szCs w:val="27"/>
        </w:rPr>
        <w:t>ской Федерации от 23.06.2014 № 460)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 Граждане и лица, названные в подпункте "в" пункта 1 настоящего Указа, представляют сведения о доходах, об имуществе и обязательствах имущественного характера </w:t>
      </w:r>
      <w:r>
        <w:rPr>
          <w:rStyle w:val="ed"/>
          <w:color w:val="000000"/>
          <w:sz w:val="27"/>
          <w:szCs w:val="27"/>
        </w:rPr>
        <w:t>по утвержденной Президентом Российской Федерации форме спра</w:t>
      </w:r>
      <w:r>
        <w:rPr>
          <w:rStyle w:val="ed"/>
          <w:color w:val="000000"/>
          <w:sz w:val="27"/>
          <w:szCs w:val="27"/>
        </w:rPr>
        <w:t>вки в сроки, предусмотренные</w:t>
      </w:r>
      <w:r>
        <w:rPr>
          <w:color w:val="000000"/>
          <w:sz w:val="27"/>
          <w:szCs w:val="27"/>
        </w:rPr>
        <w:t xml:space="preserve">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18 мая 2009 г. № 559</w:t>
      </w:r>
      <w:r>
        <w:rPr>
          <w:color w:val="000000"/>
          <w:sz w:val="27"/>
          <w:szCs w:val="27"/>
        </w:rPr>
        <w:t xml:space="preserve"> и иными нормативными правовыми актами Российской Федерации, в порядке, определяемом нормативными актами Центрального банка Российской Федерации, изданными в соответ</w:t>
      </w:r>
      <w:r>
        <w:rPr>
          <w:color w:val="000000"/>
          <w:sz w:val="27"/>
          <w:szCs w:val="27"/>
        </w:rPr>
        <w:t xml:space="preserve">ствии с федеральными законами и нормативными правовыми актами Президента Российской Федерации. 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23.06.2014 № 460)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Граждане и лица, названные в подпункте "г" пункта 1 настоящего Указа, представляют свед</w:t>
      </w:r>
      <w:r>
        <w:rPr>
          <w:color w:val="000000"/>
          <w:sz w:val="27"/>
          <w:szCs w:val="27"/>
        </w:rPr>
        <w:t xml:space="preserve">ения о доходах, об имуществе и обязательствах имущественного характера </w:t>
      </w:r>
      <w:r>
        <w:rPr>
          <w:rStyle w:val="ed"/>
          <w:color w:val="000000"/>
          <w:sz w:val="27"/>
          <w:szCs w:val="27"/>
        </w:rPr>
        <w:t>по утвержденной Президентом Российской Федерации форме справки в сроки, предусмотренные</w:t>
      </w:r>
      <w:r>
        <w:rPr>
          <w:color w:val="000000"/>
          <w:sz w:val="27"/>
          <w:szCs w:val="27"/>
        </w:rPr>
        <w:t xml:space="preserve">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18 мая 2009 г. № 559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и иными нормативными правовыми актами Российской Федерации, в порядке, определяемом нормативными актами </w:t>
      </w:r>
      <w:r>
        <w:rPr>
          <w:rStyle w:val="edx"/>
          <w:color w:val="000000"/>
          <w:sz w:val="27"/>
          <w:szCs w:val="27"/>
        </w:rPr>
        <w:t>государственных внебюджетных фондов Российской Федерации</w:t>
      </w:r>
      <w:r>
        <w:rPr>
          <w:rStyle w:val="ed"/>
          <w:color w:val="000000"/>
          <w:sz w:val="27"/>
          <w:szCs w:val="27"/>
        </w:rPr>
        <w:t>, локальными нормативными актами государственных корпораций (компаний), иных организаций, создан</w:t>
      </w:r>
      <w:r>
        <w:rPr>
          <w:rStyle w:val="ed"/>
          <w:color w:val="000000"/>
          <w:sz w:val="27"/>
          <w:szCs w:val="27"/>
        </w:rPr>
        <w:t>ных на основании федеральных законов, публично-правовых компаний</w:t>
      </w:r>
      <w:r>
        <w:rPr>
          <w:color w:val="000000"/>
          <w:sz w:val="27"/>
          <w:szCs w:val="27"/>
        </w:rPr>
        <w:t>, изданными в соответствии с федеральными законами и нормативными правовыми актами Президента Российской Федерации. 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23.06.2014 № 460, от 2</w:t>
      </w:r>
      <w:r>
        <w:rPr>
          <w:rStyle w:val="markx1"/>
          <w:color w:val="000000"/>
          <w:sz w:val="27"/>
          <w:szCs w:val="27"/>
        </w:rPr>
        <w:t>5.08.2022 № 574,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 Граждане и лица, названные в подпункте "д" пункта 1 настоящего Указа, представляют сведения о доходах, об имуществе и обязательствах имущественного характера </w:t>
      </w:r>
      <w:r>
        <w:rPr>
          <w:rStyle w:val="ed"/>
          <w:color w:val="000000"/>
          <w:sz w:val="27"/>
          <w:szCs w:val="27"/>
        </w:rPr>
        <w:t>по утвержденной Президентом Российской Федерации форме с</w:t>
      </w:r>
      <w:r>
        <w:rPr>
          <w:rStyle w:val="ed"/>
          <w:color w:val="000000"/>
          <w:sz w:val="27"/>
          <w:szCs w:val="27"/>
        </w:rPr>
        <w:t>правки в сроки, предусмотренные</w:t>
      </w:r>
      <w:r>
        <w:rPr>
          <w:color w:val="000000"/>
          <w:sz w:val="27"/>
          <w:szCs w:val="27"/>
        </w:rPr>
        <w:t xml:space="preserve">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18 мая 2009 г. № 559</w:t>
      </w:r>
      <w:r>
        <w:rPr>
          <w:color w:val="000000"/>
          <w:sz w:val="27"/>
          <w:szCs w:val="27"/>
        </w:rPr>
        <w:t xml:space="preserve"> и иными нормативными актами Российской Федерации, в порядке, определяемом нормативными правовыми актами федеральных государственных органов, изданными в соответс</w:t>
      </w:r>
      <w:r>
        <w:rPr>
          <w:color w:val="000000"/>
          <w:sz w:val="27"/>
          <w:szCs w:val="27"/>
        </w:rPr>
        <w:t xml:space="preserve">твии с федеральными законами и нормативными правовыми актами Президента Российской Федерации. 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23.06.2014 № 460)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Сведения о доходах, об имуществе и обязательствах имущественного характера включают в се</w:t>
      </w:r>
      <w:r>
        <w:rPr>
          <w:color w:val="000000"/>
          <w:sz w:val="27"/>
          <w:szCs w:val="27"/>
        </w:rPr>
        <w:t xml:space="preserve">бя в том числе сведения: 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20.04.2021 № 232,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 счетах (вкладах) и наличных денежных средствах в иностранных банках, расположенных за пределами территории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</w:t>
      </w:r>
      <w:r>
        <w:rPr>
          <w:color w:val="000000"/>
          <w:sz w:val="27"/>
          <w:szCs w:val="27"/>
        </w:rPr>
        <w:t>о государственных ценных бумагах иностранных государств, облигациях и акциях иных иностранных эмитентов;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 недвижимом имуществе, находящемся за пределами территории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об обязательствах имущественного характера за пределами террито</w:t>
      </w:r>
      <w:r>
        <w:rPr>
          <w:color w:val="000000"/>
          <w:sz w:val="27"/>
          <w:szCs w:val="27"/>
        </w:rPr>
        <w:t>рии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д) о цифровых финансовых активах, выпущенных в информационных системах, организованных в соответствии с иностранным правом, и о цифровой валюте. </w:t>
      </w:r>
      <w:r>
        <w:rPr>
          <w:rStyle w:val="mark1"/>
          <w:color w:val="000000"/>
          <w:sz w:val="27"/>
          <w:szCs w:val="27"/>
        </w:rPr>
        <w:t>(Дополнение подпунктом - Указ Президента Российской Федерации от 25.08.2022 № 574)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8.</w:t>
      </w:r>
      <w:r>
        <w:rPr>
          <w:rStyle w:val="ed"/>
          <w:color w:val="000000"/>
          <w:sz w:val="27"/>
          <w:szCs w:val="27"/>
        </w:rPr>
        <w:t> 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</w:t>
      </w:r>
      <w:r>
        <w:rPr>
          <w:color w:val="000000"/>
          <w:sz w:val="27"/>
          <w:szCs w:val="27"/>
        </w:rPr>
        <w:t xml:space="preserve"> </w:t>
      </w:r>
      <w:r>
        <w:rPr>
          <w:rStyle w:val="mark1"/>
          <w:color w:val="000000"/>
          <w:sz w:val="27"/>
          <w:szCs w:val="27"/>
        </w:rPr>
        <w:t>(В редакции Указа П</w:t>
      </w:r>
      <w:r>
        <w:rPr>
          <w:rStyle w:val="mark1"/>
          <w:color w:val="000000"/>
          <w:sz w:val="27"/>
          <w:szCs w:val="27"/>
        </w:rPr>
        <w:t>резидента Российской Федерации от 23.06.2014 № 460)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 осуществлении проверк</w:t>
      </w:r>
      <w:r>
        <w:rPr>
          <w:color w:val="000000"/>
          <w:sz w:val="27"/>
          <w:szCs w:val="27"/>
        </w:rPr>
        <w:t>и, предусмотренной пунктом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</w:t>
      </w:r>
      <w:r>
        <w:rPr>
          <w:color w:val="000000"/>
          <w:sz w:val="27"/>
          <w:szCs w:val="27"/>
        </w:rPr>
        <w:t xml:space="preserve"> и соблюдения ограничений лицами, замещающими государственные должности Российской Федерации,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1066</w:t>
      </w:r>
      <w:r>
        <w:rPr>
          <w:color w:val="000000"/>
          <w:sz w:val="27"/>
          <w:szCs w:val="27"/>
        </w:rPr>
        <w:t xml:space="preserve"> "О проверке достоверности и полноты сведений, представляемых гражданами, претен</w:t>
      </w:r>
      <w:r>
        <w:rPr>
          <w:color w:val="000000"/>
          <w:sz w:val="27"/>
          <w:szCs w:val="27"/>
        </w:rPr>
        <w:t xml:space="preserve">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Федерации", - в отношении граждан </w:t>
      </w:r>
      <w:r>
        <w:rPr>
          <w:color w:val="000000"/>
          <w:sz w:val="27"/>
          <w:szCs w:val="27"/>
        </w:rPr>
        <w:t>и лиц, названных в абзацах втором - четвертом подпункта "а" пункта 1 настоящего Указа;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</w:t>
      </w:r>
      <w:r>
        <w:rPr>
          <w:color w:val="000000"/>
          <w:sz w:val="27"/>
          <w:szCs w:val="27"/>
        </w:rPr>
        <w:t xml:space="preserve">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</w:t>
      </w:r>
      <w:r>
        <w:rPr>
          <w:color w:val="000000"/>
          <w:sz w:val="27"/>
          <w:szCs w:val="27"/>
        </w:rPr>
        <w:t xml:space="preserve"> служебному поведению", - в отношении граждан и лиц, названных в абзацах пятом и шестом подпункта "а" пункта 1 настоящего Указа.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 Заместитель Председателя Правительства Российской Федерации - Руководитель Аппарата Правительства Российской Федерации </w:t>
      </w:r>
      <w:r>
        <w:rPr>
          <w:rStyle w:val="ed"/>
          <w:color w:val="000000"/>
          <w:sz w:val="27"/>
          <w:szCs w:val="27"/>
        </w:rPr>
        <w:t>либо</w:t>
      </w:r>
      <w:r>
        <w:rPr>
          <w:rStyle w:val="ed"/>
          <w:color w:val="000000"/>
          <w:sz w:val="27"/>
          <w:szCs w:val="27"/>
        </w:rPr>
        <w:t xml:space="preserve"> специально уполномоченное им должностное лицо Аппарата Правительства Российской Федерации</w:t>
      </w:r>
      <w:r>
        <w:rPr>
          <w:color w:val="000000"/>
          <w:sz w:val="27"/>
          <w:szCs w:val="27"/>
        </w:rPr>
        <w:t xml:space="preserve"> в пределах своей компетенции принимает решение об осуществлении проверки, предусмотренной пунктом 1 Положения о проверке достоверности и полноты сведений, представля</w:t>
      </w:r>
      <w:r>
        <w:rPr>
          <w:color w:val="000000"/>
          <w:sz w:val="27"/>
          <w:szCs w:val="27"/>
        </w:rPr>
        <w:t>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</w:t>
      </w:r>
      <w:r>
        <w:rPr>
          <w:color w:val="000000"/>
          <w:sz w:val="27"/>
          <w:szCs w:val="27"/>
        </w:rPr>
        <w:t xml:space="preserve">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>, в отношении граждан и лиц, названных в подпункте "б" пункта 1 настоящего Указа.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08.07.2013 № 613)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11. Председатель Центрального банка Российской Федераци</w:t>
      </w:r>
      <w:r>
        <w:rPr>
          <w:rStyle w:val="ed"/>
          <w:color w:val="000000"/>
          <w:sz w:val="27"/>
          <w:szCs w:val="27"/>
        </w:rPr>
        <w:t>и либо уполномоченное им должностное лицо принимает решение об осуществлении проверки, предусмотренной: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подпунктом "а" пункта 1 Положения о проверке достоверности и полноты сведений, представляемых гражданами, претендующими на замещение должностей федер</w:t>
      </w:r>
      <w:r>
        <w:rPr>
          <w:rStyle w:val="ed"/>
          <w:color w:val="000000"/>
          <w:sz w:val="27"/>
          <w:szCs w:val="27"/>
        </w:rPr>
        <w:t>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 21 сентября 2009 г. № 1065, в отношени</w:t>
      </w:r>
      <w:r>
        <w:rPr>
          <w:rStyle w:val="ed"/>
          <w:color w:val="000000"/>
          <w:sz w:val="27"/>
          <w:szCs w:val="27"/>
        </w:rPr>
        <w:t>и граждан и лиц, названных в подпункте "в" пункта 1 настоящего Указа;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подпунктом "б"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</w:t>
      </w:r>
      <w:r>
        <w:rPr>
          <w:rStyle w:val="ed"/>
          <w:color w:val="000000"/>
          <w:sz w:val="27"/>
          <w:szCs w:val="27"/>
        </w:rPr>
        <w:t>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 21 сентября 2009 г. № 1065, в отношении граждан, претендующих на замещен</w:t>
      </w:r>
      <w:r>
        <w:rPr>
          <w:rStyle w:val="ed"/>
          <w:color w:val="000000"/>
          <w:sz w:val="27"/>
          <w:szCs w:val="27"/>
        </w:rPr>
        <w:t xml:space="preserve">ие должностей служащих Центрального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</w:t>
      </w:r>
      <w:r>
        <w:rPr>
          <w:rStyle w:val="ed"/>
          <w:color w:val="000000"/>
          <w:sz w:val="27"/>
          <w:szCs w:val="27"/>
        </w:rPr>
        <w:t>Федерации), должностей финансовых уполномоченных в сферах финансовых услуг, руководителя службы обеспечения деятельности финансового уполномоченного;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подпунктом "в" пункта 1 Положения о проверке достоверности и полноты сведений, представляемых гражданам</w:t>
      </w:r>
      <w:r>
        <w:rPr>
          <w:rStyle w:val="ed"/>
          <w:color w:val="000000"/>
          <w:sz w:val="27"/>
          <w:szCs w:val="27"/>
        </w:rPr>
        <w:t>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</w:t>
      </w:r>
      <w:r>
        <w:rPr>
          <w:rStyle w:val="ed"/>
          <w:color w:val="000000"/>
          <w:sz w:val="27"/>
          <w:szCs w:val="27"/>
        </w:rPr>
        <w:t>ации от 21 сентября 2009 г. № 1065, в отношении лиц, замещающих должности служащих Центрального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</w:t>
      </w:r>
      <w:r>
        <w:rPr>
          <w:rStyle w:val="ed"/>
          <w:color w:val="000000"/>
          <w:sz w:val="27"/>
          <w:szCs w:val="27"/>
        </w:rPr>
        <w:t>ции и члена Совета директоров Центрального банка Российской Федерации), должности финансовых уполномоченных в сферах финансовых услуг, руководителя службы обеспечения деятельности финансового уполномоченного.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(Пункт в редакции Указа Президента Российской Ф</w:t>
      </w:r>
      <w:r>
        <w:rPr>
          <w:rStyle w:val="mark1"/>
          <w:color w:val="000000"/>
          <w:sz w:val="27"/>
          <w:szCs w:val="27"/>
        </w:rPr>
        <w:t>едерации от 11.11.2024 № 966)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 Руководители </w:t>
      </w:r>
      <w:r>
        <w:rPr>
          <w:rStyle w:val="edx"/>
          <w:color w:val="000000"/>
          <w:sz w:val="27"/>
          <w:szCs w:val="27"/>
        </w:rPr>
        <w:t>государственных внебюджетных фондов Российской Федерации</w:t>
      </w:r>
      <w:r>
        <w:rPr>
          <w:rStyle w:val="ed"/>
          <w:color w:val="000000"/>
          <w:sz w:val="27"/>
          <w:szCs w:val="27"/>
        </w:rPr>
        <w:t>, государственных корпораций (компаний), иных организаций, созданных на основании федеральных законов, публично-правовых компаний</w:t>
      </w:r>
      <w:r>
        <w:rPr>
          <w:color w:val="000000"/>
          <w:sz w:val="27"/>
          <w:szCs w:val="27"/>
        </w:rPr>
        <w:t> либо уполномоченные ими</w:t>
      </w:r>
      <w:r>
        <w:rPr>
          <w:color w:val="000000"/>
          <w:sz w:val="27"/>
          <w:szCs w:val="27"/>
        </w:rPr>
        <w:t xml:space="preserve"> должностные лица принимают решение 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</w:t>
      </w:r>
      <w:r>
        <w:rPr>
          <w:color w:val="000000"/>
          <w:sz w:val="27"/>
          <w:szCs w:val="27"/>
        </w:rPr>
        <w:t>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>, в отношении граждан и лиц, названных в подпункте "г"</w:t>
      </w:r>
      <w:r>
        <w:rPr>
          <w:color w:val="000000"/>
          <w:sz w:val="27"/>
          <w:szCs w:val="27"/>
        </w:rPr>
        <w:t xml:space="preserve"> пункта 1 настоящего Указа. 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25.08.2022 № 574,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 Руководители федеральных государственных органов либо уполномоченные ими должностные лица принимают решение об осуществлении прове</w:t>
      </w:r>
      <w:r>
        <w:rPr>
          <w:color w:val="000000"/>
          <w:sz w:val="27"/>
          <w:szCs w:val="27"/>
        </w:rPr>
        <w:t xml:space="preserve">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</w:t>
      </w:r>
      <w:r>
        <w:rPr>
          <w:color w:val="000000"/>
          <w:sz w:val="27"/>
          <w:szCs w:val="27"/>
        </w:rPr>
        <w:t xml:space="preserve">государственными служащими требований к служебному поведению,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>, в отношении граждан и лиц, названных в подпункте "д" пункта 1 настоящего Указа.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 Решения, предусмотренные п</w:t>
      </w:r>
      <w:r>
        <w:rPr>
          <w:color w:val="000000"/>
          <w:sz w:val="27"/>
          <w:szCs w:val="27"/>
        </w:rPr>
        <w:t>унктами 9 - 13 настоящего Указа, принимаются в порядке, определяемом нормативными правовыми актами Президента Российской Федерации, Правительства Российской Федерации, федеральных государственных органов, нормативными актами Центрального банка Российской Ф</w:t>
      </w:r>
      <w:r>
        <w:rPr>
          <w:color w:val="000000"/>
          <w:sz w:val="27"/>
          <w:szCs w:val="27"/>
        </w:rPr>
        <w:t xml:space="preserve">едерации, </w:t>
      </w:r>
      <w:r>
        <w:rPr>
          <w:rStyle w:val="edx"/>
          <w:color w:val="000000"/>
          <w:sz w:val="27"/>
          <w:szCs w:val="27"/>
        </w:rPr>
        <w:t>государственных внебюджетных фондов Российской Федерации</w:t>
      </w:r>
      <w:r>
        <w:rPr>
          <w:rStyle w:val="ed"/>
          <w:color w:val="000000"/>
          <w:sz w:val="27"/>
          <w:szCs w:val="27"/>
        </w:rPr>
        <w:t>, локальными нормативными актами государственных корпораций (компаний), иных организаций, созданных на основании федеральных законов, публично-правовых компаний</w:t>
      </w:r>
      <w:r>
        <w:rPr>
          <w:color w:val="000000"/>
          <w:sz w:val="27"/>
          <w:szCs w:val="27"/>
        </w:rPr>
        <w:t>, изданными в соответствии с ф</w:t>
      </w:r>
      <w:r>
        <w:rPr>
          <w:color w:val="000000"/>
          <w:sz w:val="27"/>
          <w:szCs w:val="27"/>
        </w:rPr>
        <w:t>едеральными законами. Решения принимаются отдельно в отношении каждого лица и оформляются в письменной форме. 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25.08.2022 № 574,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15. На основании Федерального закона </w:t>
      </w:r>
      <w:r>
        <w:rPr>
          <w:rStyle w:val="cmd1"/>
          <w:color w:val="000000"/>
          <w:sz w:val="27"/>
          <w:szCs w:val="27"/>
        </w:rPr>
        <w:t>"О противодейст</w:t>
      </w:r>
      <w:r>
        <w:rPr>
          <w:rStyle w:val="cmd1"/>
          <w:color w:val="000000"/>
          <w:sz w:val="27"/>
          <w:szCs w:val="27"/>
        </w:rPr>
        <w:t>вии коррупции"</w:t>
      </w:r>
      <w:r>
        <w:rPr>
          <w:color w:val="000000"/>
          <w:sz w:val="27"/>
          <w:szCs w:val="27"/>
        </w:rPr>
        <w:t xml:space="preserve">: </w:t>
      </w:r>
      <w:r>
        <w:rPr>
          <w:rStyle w:val="mark1"/>
          <w:color w:val="000000"/>
          <w:sz w:val="27"/>
          <w:szCs w:val="27"/>
        </w:rPr>
        <w:t>(В редакции указов Президента Российской Федерации от 25.08.2022 № 574, от 11.11.2024 № 966)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</w:t>
      </w:r>
      <w:r>
        <w:rPr>
          <w:rStyle w:val="ed"/>
          <w:color w:val="000000"/>
          <w:sz w:val="27"/>
          <w:szCs w:val="27"/>
        </w:rPr>
        <w:t>Управление Президента 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 xml:space="preserve"> осуществляет проверку, предусм</w:t>
      </w:r>
      <w:r>
        <w:rPr>
          <w:color w:val="000000"/>
          <w:sz w:val="27"/>
          <w:szCs w:val="27"/>
        </w:rPr>
        <w:t>отренную:</w:t>
      </w:r>
      <w:r>
        <w:rPr>
          <w:rStyle w:val="mark1"/>
          <w:color w:val="000000"/>
          <w:sz w:val="27"/>
          <w:szCs w:val="27"/>
        </w:rPr>
        <w:t> (В редакции указов Президента Российской Федерации от 03.12.2013 № 878, от 26.06.2023 № 474)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пунктом 1 Положения о проверке достоверности и полноты сведений, представляемых гражданами, претендующими на замещение государственных должностей Российс</w:t>
      </w:r>
      <w:r>
        <w:rPr>
          <w:color w:val="000000"/>
          <w:sz w:val="27"/>
          <w:szCs w:val="27"/>
        </w:rPr>
        <w:t xml:space="preserve">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</w:t>
      </w:r>
      <w:r>
        <w:rPr>
          <w:rStyle w:val="cmd1"/>
          <w:color w:val="000000"/>
          <w:sz w:val="27"/>
          <w:szCs w:val="27"/>
        </w:rPr>
        <w:t>1066</w:t>
      </w:r>
      <w:r>
        <w:rPr>
          <w:color w:val="000000"/>
          <w:sz w:val="27"/>
          <w:szCs w:val="27"/>
        </w:rPr>
        <w:t>, - в отношении граждан и лиц, названных в абзацах втором - четвертом подпункта "а" пункта 1 настоящего Указа;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пунктом 1 Положения о проверке достоверности и полноты сведений, представляемых гражданами, претендующими на замещение должностей федеральной</w:t>
      </w:r>
      <w:r>
        <w:rPr>
          <w:color w:val="000000"/>
          <w:sz w:val="27"/>
          <w:szCs w:val="27"/>
        </w:rPr>
        <w:t xml:space="preserve">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>, - в отношении гр</w:t>
      </w:r>
      <w:r>
        <w:rPr>
          <w:color w:val="000000"/>
          <w:sz w:val="27"/>
          <w:szCs w:val="27"/>
        </w:rPr>
        <w:t>аждан и лиц, названных в абзацах пятом и шестом подпункта "а" пункта 1 настоящего Указа;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пунктом 11 Положения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</w:t>
      </w:r>
      <w:r>
        <w:rPr>
          <w:rStyle w:val="ed"/>
          <w:color w:val="000000"/>
          <w:sz w:val="27"/>
          <w:szCs w:val="27"/>
        </w:rPr>
        <w:t>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 13 мая 2019 г. № 217 "О мерах по реализации отдельных положений Федерального закона "Об упо</w:t>
      </w:r>
      <w:r>
        <w:rPr>
          <w:rStyle w:val="ed"/>
          <w:color w:val="000000"/>
          <w:sz w:val="27"/>
          <w:szCs w:val="27"/>
        </w:rPr>
        <w:t>лномоченном по правам потребителей финансовых услуг", - в отношении граждан и лица, названных в абзаце седьмом подпункта "а" пункта 1 настоящего Указа; </w:t>
      </w:r>
      <w:r>
        <w:rPr>
          <w:rStyle w:val="mark1"/>
          <w:color w:val="000000"/>
          <w:sz w:val="27"/>
          <w:szCs w:val="27"/>
        </w:rPr>
        <w:t>(Дополнение абзацем - Указ Президента Российской Федерации от 25.08.2022 № 574)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подразделение Аппарат</w:t>
      </w:r>
      <w:r>
        <w:rPr>
          <w:color w:val="000000"/>
          <w:sz w:val="27"/>
          <w:szCs w:val="27"/>
        </w:rPr>
        <w:t>а Правительства Российской Федерации, определяемое Правительством Российской Федерации, осуществляет проверку, предусмотренную пунктом 1 Положения о проверке достоверности и полноты сведений, представляемых гражданами, претендующими на замещение должностей</w:t>
      </w:r>
      <w:r>
        <w:rPr>
          <w:color w:val="000000"/>
          <w:sz w:val="27"/>
          <w:szCs w:val="27"/>
        </w:rPr>
        <w:t xml:space="preserve">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>, в от</w:t>
      </w:r>
      <w:r>
        <w:rPr>
          <w:color w:val="000000"/>
          <w:sz w:val="27"/>
          <w:szCs w:val="27"/>
        </w:rPr>
        <w:t>ношении граждан и лиц, названных в подпункте "б" пункта 1 настоящего Указа;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подразделения Центрального банка Российской Федерации по профилактике коррупционных и иных правонарушений (должностные лица, ответственные за работу по профилактике коррупционны</w:t>
      </w:r>
      <w:r>
        <w:rPr>
          <w:rStyle w:val="ed"/>
          <w:color w:val="000000"/>
          <w:sz w:val="27"/>
          <w:szCs w:val="27"/>
        </w:rPr>
        <w:t>х и иных правонарушений) осуществляют проверку, предусмотренную: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подпунктом "а" </w:t>
      </w:r>
      <w:r>
        <w:rPr>
          <w:rStyle w:val="ed"/>
          <w:color w:val="000000"/>
          <w:sz w:val="27"/>
          <w:szCs w:val="27"/>
        </w:rPr>
        <w:t>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</w:t>
      </w:r>
      <w:r>
        <w:rPr>
          <w:rStyle w:val="ed"/>
          <w:color w:val="000000"/>
          <w:sz w:val="27"/>
          <w:szCs w:val="27"/>
        </w:rPr>
        <w:t>щими требований к служебному поведению, утвержденного Указом Президента Российской Федерации от 21 сентября 2009 г. № 1065, в отношении граждан и лиц, названных в подпункте "в" пункта 1 настоящего Указа;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подпунктом "б" пункта 1 Положения о проверке достове</w:t>
      </w:r>
      <w:r>
        <w:rPr>
          <w:rStyle w:val="ed"/>
          <w:color w:val="000000"/>
          <w:sz w:val="27"/>
          <w:szCs w:val="27"/>
        </w:rPr>
        <w:t>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</w:t>
      </w:r>
      <w:r>
        <w:rPr>
          <w:rStyle w:val="ed"/>
          <w:color w:val="000000"/>
          <w:sz w:val="27"/>
          <w:szCs w:val="27"/>
        </w:rPr>
        <w:t>ю, утвержденного Указом Президента Российской Федерации от 21 сентября 2009 г. № 1065, в отношении граждан, претендующих на замещение должностей служащих Центрального банка Российской Федерации (кроме должностей Председателя Центрального банка Российской Ф</w:t>
      </w:r>
      <w:r>
        <w:rPr>
          <w:rStyle w:val="ed"/>
          <w:color w:val="000000"/>
          <w:sz w:val="27"/>
          <w:szCs w:val="27"/>
        </w:rPr>
        <w:t>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должностей финансовых уполномоченных в сферах финансовых услуг, руководителя службы обеспечения деятельности фина</w:t>
      </w:r>
      <w:r>
        <w:rPr>
          <w:rStyle w:val="ed"/>
          <w:color w:val="000000"/>
          <w:sz w:val="27"/>
          <w:szCs w:val="27"/>
        </w:rPr>
        <w:t>нсового уполномоченного;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подпунктом "в"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</w:t>
      </w:r>
      <w:r>
        <w:rPr>
          <w:rStyle w:val="ed"/>
          <w:color w:val="000000"/>
          <w:sz w:val="27"/>
          <w:szCs w:val="27"/>
        </w:rPr>
        <w:t>ения федеральными государственными служащими требований к служебному поведению, утвержденного Указом Президента Российской Федерации от 21 сентября 2009 г. № 1065, в отношении лиц, замещающих должности служащих Центрального банка Российской Федерации (кром</w:t>
      </w:r>
      <w:r>
        <w:rPr>
          <w:rStyle w:val="ed"/>
          <w:color w:val="000000"/>
          <w:sz w:val="27"/>
          <w:szCs w:val="27"/>
        </w:rPr>
        <w:t xml:space="preserve">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должности финансовых уполномоченных в сферах финансовых </w:t>
      </w:r>
      <w:r>
        <w:rPr>
          <w:rStyle w:val="ed"/>
          <w:color w:val="000000"/>
          <w:sz w:val="27"/>
          <w:szCs w:val="27"/>
        </w:rPr>
        <w:t>услуг, руководителя службы обеспечения деятельности финансового уполномоченного;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(Подпункт в редакции Указа Президента Российской Федерации от 11.11.2024 № 966)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подразделения по профилактике коррупционных и иных правонарушений (должностные лица, ответст</w:t>
      </w:r>
      <w:r>
        <w:rPr>
          <w:color w:val="000000"/>
          <w:sz w:val="27"/>
          <w:szCs w:val="27"/>
        </w:rPr>
        <w:t xml:space="preserve">венные за работу по профилактике коррупционных и иных правонарушений), которые созданы (определены) в </w:t>
      </w:r>
      <w:r>
        <w:rPr>
          <w:rStyle w:val="edx"/>
          <w:color w:val="000000"/>
          <w:sz w:val="27"/>
          <w:szCs w:val="27"/>
        </w:rPr>
        <w:t>государственных внебюджетных фондах Российской Федерации</w:t>
      </w:r>
      <w:r>
        <w:rPr>
          <w:rStyle w:val="ed"/>
          <w:color w:val="000000"/>
          <w:sz w:val="27"/>
          <w:szCs w:val="27"/>
        </w:rPr>
        <w:t>, государственных корпорациях (компаниях), иных организациях, созданных на основании федеральных з</w:t>
      </w:r>
      <w:r>
        <w:rPr>
          <w:rStyle w:val="ed"/>
          <w:color w:val="000000"/>
          <w:sz w:val="27"/>
          <w:szCs w:val="27"/>
        </w:rPr>
        <w:t>аконов, публично-правовых компаниях</w:t>
      </w:r>
      <w:r>
        <w:rPr>
          <w:color w:val="000000"/>
          <w:sz w:val="27"/>
          <w:szCs w:val="27"/>
        </w:rPr>
        <w:t>, осуществляют проверку, предусмотренную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</w:t>
      </w:r>
      <w:r>
        <w:rPr>
          <w:color w:val="000000"/>
          <w:sz w:val="27"/>
          <w:szCs w:val="27"/>
        </w:rPr>
        <w:t xml:space="preserve">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>, в отношении граждан и лиц, названных в подпункте "г" пу</w:t>
      </w:r>
      <w:r>
        <w:rPr>
          <w:color w:val="000000"/>
          <w:sz w:val="27"/>
          <w:szCs w:val="27"/>
        </w:rPr>
        <w:t>нкта 1 настоящего Указа; 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25.08.2022 № 574,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подразделения федеральных государственных органов по профилактике коррупционных и иных правонарушений (должностные лица, ответственные</w:t>
      </w:r>
      <w:r>
        <w:rPr>
          <w:color w:val="000000"/>
          <w:sz w:val="27"/>
          <w:szCs w:val="27"/>
        </w:rPr>
        <w:t xml:space="preserve"> за работу по профилактике коррупционных и иных правонарушений) осуществляют проверку, предусмотренную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</w:t>
      </w:r>
      <w:r>
        <w:rPr>
          <w:color w:val="000000"/>
          <w:sz w:val="27"/>
          <w:szCs w:val="27"/>
        </w:rPr>
        <w:t xml:space="preserve">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>, в отношении граждан и лиц, н</w:t>
      </w:r>
      <w:r>
        <w:rPr>
          <w:color w:val="000000"/>
          <w:sz w:val="27"/>
          <w:szCs w:val="27"/>
        </w:rPr>
        <w:t>азванных в подпункте "д" пункта 1 настоящего Указа.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 Установить, что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</w:t>
      </w:r>
      <w:r>
        <w:rPr>
          <w:color w:val="000000"/>
          <w:sz w:val="27"/>
          <w:szCs w:val="27"/>
        </w:rPr>
        <w:t xml:space="preserve">ссийской Федерации </w:t>
      </w:r>
      <w:r>
        <w:rPr>
          <w:rStyle w:val="ed"/>
          <w:color w:val="000000"/>
          <w:sz w:val="27"/>
          <w:szCs w:val="27"/>
        </w:rPr>
        <w:t>Управление Президента 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 xml:space="preserve"> может осуществлять в установленном порядке проверки:</w:t>
      </w:r>
      <w:r>
        <w:rPr>
          <w:rStyle w:val="mark1"/>
          <w:color w:val="000000"/>
          <w:sz w:val="27"/>
          <w:szCs w:val="27"/>
        </w:rPr>
        <w:t> (В редакции указов Президента Российской Федерации от 03.12.2013 № 878</w:t>
      </w:r>
      <w:r>
        <w:rPr>
          <w:rStyle w:val="mark1"/>
          <w:color w:val="000000"/>
          <w:sz w:val="27"/>
          <w:szCs w:val="27"/>
        </w:rPr>
        <w:t>, от 26.06.2023 № 474)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</w:t>
      </w:r>
      <w:r>
        <w:rPr>
          <w:color w:val="000000"/>
          <w:sz w:val="27"/>
          <w:szCs w:val="27"/>
        </w:rPr>
        <w:t>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достоверности</w:t>
      </w:r>
      <w:r>
        <w:rPr>
          <w:color w:val="000000"/>
          <w:sz w:val="27"/>
          <w:szCs w:val="27"/>
        </w:rPr>
        <w:t xml:space="preserve">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подпунктом "а" настоящего пункта;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соблюдения лицами, замещающими должности, предусмотренные по</w:t>
      </w:r>
      <w:r>
        <w:rPr>
          <w:color w:val="000000"/>
          <w:sz w:val="27"/>
          <w:szCs w:val="27"/>
        </w:rPr>
        <w:t>дпунктом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 Проверки, предусмотренные пунктом 16 настоящего Указа, могут проводиться независимо от пр</w:t>
      </w:r>
      <w:r>
        <w:rPr>
          <w:color w:val="000000"/>
          <w:sz w:val="27"/>
          <w:szCs w:val="27"/>
        </w:rPr>
        <w:t>оверок, осуществляемых подразделениями, должностными лицами либо комиссиями иных органов и организаций.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 Запросы в федеральные органы исполнительной власти, уполномоченные на осуществление оперативно-разыскной деятельности, о проведении оперативно-разыс</w:t>
      </w:r>
      <w:r>
        <w:rPr>
          <w:color w:val="000000"/>
          <w:sz w:val="27"/>
          <w:szCs w:val="27"/>
        </w:rPr>
        <w:t xml:space="preserve">кных мероприятий по основаниям, установленным частью третьей статьи 7 Федерального закона </w:t>
      </w:r>
      <w:r>
        <w:rPr>
          <w:rStyle w:val="cmd1"/>
          <w:color w:val="000000"/>
          <w:sz w:val="27"/>
          <w:szCs w:val="27"/>
        </w:rPr>
        <w:t>от 12 августа 1995 г. № 144-ФЗ</w:t>
      </w:r>
      <w:r>
        <w:rPr>
          <w:color w:val="000000"/>
          <w:sz w:val="27"/>
          <w:szCs w:val="27"/>
        </w:rPr>
        <w:t xml:space="preserve"> "Об оперативно-розыскной деятельности", при осуществлении проверки, предусмотренной пунктом 1 Положения о проверке достоверности и полн</w:t>
      </w:r>
      <w:r>
        <w:rPr>
          <w:color w:val="000000"/>
          <w:sz w:val="27"/>
          <w:szCs w:val="27"/>
        </w:rPr>
        <w:t>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</w:t>
      </w:r>
      <w:r>
        <w:rPr>
          <w:color w:val="000000"/>
          <w:sz w:val="27"/>
          <w:szCs w:val="27"/>
        </w:rPr>
        <w:t xml:space="preserve">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 xml:space="preserve">, направляют </w:t>
      </w:r>
      <w:r>
        <w:rPr>
          <w:rStyle w:val="ed"/>
          <w:color w:val="000000"/>
          <w:sz w:val="27"/>
          <w:szCs w:val="27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>
        <w:rPr>
          <w:color w:val="000000"/>
          <w:sz w:val="27"/>
          <w:szCs w:val="27"/>
        </w:rPr>
        <w:t xml:space="preserve">: 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</w:t>
      </w:r>
      <w:r>
        <w:rPr>
          <w:rStyle w:val="mark1"/>
          <w:color w:val="000000"/>
          <w:sz w:val="27"/>
          <w:szCs w:val="27"/>
        </w:rPr>
        <w:t>25.04.2022 № 232)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Председатель Центрального банка Российской Федерации либо уполномоченное им должностное лицо - в отношении граждан, претендующих на замещение должностей служащих Центрального банка Российской Федерации (кроме должностей Председателя Це</w:t>
      </w:r>
      <w:r>
        <w:rPr>
          <w:rStyle w:val="ed"/>
          <w:color w:val="000000"/>
          <w:sz w:val="27"/>
          <w:szCs w:val="27"/>
        </w:rPr>
        <w:t xml:space="preserve">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должностей финансовых уполномоченных в сферах финансовых услуг, руководителя службы </w:t>
      </w:r>
      <w:r>
        <w:rPr>
          <w:rStyle w:val="ed"/>
          <w:color w:val="000000"/>
          <w:sz w:val="27"/>
          <w:szCs w:val="27"/>
        </w:rPr>
        <w:t>обеспечения деятельности финансового уполномоченного, и лиц, замещающих указанные должности;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11.11.2024 № 966)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руководители </w:t>
      </w:r>
      <w:r>
        <w:rPr>
          <w:rStyle w:val="edx"/>
          <w:color w:val="000000"/>
          <w:sz w:val="27"/>
          <w:szCs w:val="27"/>
        </w:rPr>
        <w:t>государственных внебюджетных фондов Российской Федерации</w:t>
      </w:r>
      <w:r>
        <w:rPr>
          <w:rStyle w:val="ed"/>
          <w:color w:val="000000"/>
          <w:sz w:val="27"/>
          <w:szCs w:val="27"/>
        </w:rPr>
        <w:t>, государственных ко</w:t>
      </w:r>
      <w:r>
        <w:rPr>
          <w:rStyle w:val="ed"/>
          <w:color w:val="000000"/>
          <w:sz w:val="27"/>
          <w:szCs w:val="27"/>
        </w:rPr>
        <w:t>рпораций (компаний), иных организаций, созданных на основании федеральных законов, публично-правовых компаний</w:t>
      </w:r>
      <w:r>
        <w:rPr>
          <w:color w:val="000000"/>
          <w:sz w:val="27"/>
          <w:szCs w:val="27"/>
        </w:rPr>
        <w:t> - в отношении граждан и лиц, названных в подпункте "г" пункта 1 настоящего Указа; 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25.08.2022</w:t>
      </w:r>
      <w:r>
        <w:rPr>
          <w:rStyle w:val="markx1"/>
          <w:color w:val="000000"/>
          <w:sz w:val="27"/>
          <w:szCs w:val="27"/>
        </w:rPr>
        <w:t> № 574,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руководители федеральных государственных органов либо уполномоченные ими должностные лица - в отношении граждан и лиц, названных в подпункте "д" пункта 1 настоящего Указа.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 Утвердить прилагаемый перечень должностных лиц,</w:t>
      </w:r>
      <w:r>
        <w:rPr>
          <w:color w:val="000000"/>
          <w:sz w:val="27"/>
          <w:szCs w:val="27"/>
        </w:rPr>
        <w:t xml:space="preserve"> наделенных полномочиями по направлению запросов в кредитные организации, налоговые органы Российской Федерации</w:t>
      </w:r>
      <w:r>
        <w:rPr>
          <w:rStyle w:val="ed"/>
          <w:color w:val="000000"/>
          <w:sz w:val="27"/>
          <w:szCs w:val="27"/>
        </w:rPr>
        <w:t>, органы, осуществляющие государственную регистрацию прав на недвижимое имущество и сделок с ним, Центральный каталог кредитных историй, Централь</w:t>
      </w:r>
      <w:r>
        <w:rPr>
          <w:rStyle w:val="ed"/>
          <w:color w:val="000000"/>
          <w:sz w:val="27"/>
          <w:szCs w:val="27"/>
        </w:rPr>
        <w:t>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</w:t>
      </w:r>
      <w:r>
        <w:rPr>
          <w:color w:val="000000"/>
          <w:sz w:val="27"/>
          <w:szCs w:val="27"/>
        </w:rPr>
        <w:t xml:space="preserve"> при осуществлении проверок в целях противодейств</w:t>
      </w:r>
      <w:r>
        <w:rPr>
          <w:color w:val="000000"/>
          <w:sz w:val="27"/>
          <w:szCs w:val="27"/>
        </w:rPr>
        <w:t xml:space="preserve">ия коррупции. </w:t>
      </w:r>
      <w:r>
        <w:rPr>
          <w:rStyle w:val="mark1"/>
          <w:color w:val="000000"/>
          <w:sz w:val="27"/>
          <w:szCs w:val="27"/>
        </w:rPr>
        <w:t>(В редакции указов Президента Российской Федерации от 10.12.2020 № 778, от 06.10.2025 № 709)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Установить, что запросы в кредитные организации, налоговые органы Российской Федерации, органы, осуществляющие государственную регистрацию прав на не</w:t>
      </w:r>
      <w:r>
        <w:rPr>
          <w:rStyle w:val="ed"/>
          <w:color w:val="000000"/>
          <w:sz w:val="27"/>
          <w:szCs w:val="27"/>
        </w:rPr>
        <w:t>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</w:t>
      </w:r>
      <w:r>
        <w:rPr>
          <w:rStyle w:val="ed"/>
          <w:color w:val="000000"/>
          <w:sz w:val="27"/>
          <w:szCs w:val="27"/>
        </w:rPr>
        <w:t>льцев ценных бумаг и депозитариям о представлении в соответствии с частью шестой статьи 26 Федерального закона "</w:t>
      </w:r>
      <w:r>
        <w:rPr>
          <w:rStyle w:val="cmd1"/>
          <w:color w:val="000000"/>
          <w:sz w:val="27"/>
          <w:szCs w:val="27"/>
        </w:rPr>
        <w:t>О банках и банковской деятельности</w:t>
      </w:r>
      <w:r>
        <w:rPr>
          <w:rStyle w:val="ed"/>
          <w:color w:val="000000"/>
          <w:sz w:val="27"/>
          <w:szCs w:val="27"/>
        </w:rPr>
        <w:t>", статьей 7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 Закона Российской Федерации </w:t>
      </w:r>
      <w:r>
        <w:rPr>
          <w:rStyle w:val="cmd1"/>
          <w:color w:val="000000"/>
          <w:sz w:val="27"/>
          <w:szCs w:val="27"/>
        </w:rPr>
        <w:t>от 21 марта 1991 г. № 943-I</w:t>
      </w:r>
      <w:r>
        <w:rPr>
          <w:rStyle w:val="ed"/>
          <w:color w:val="000000"/>
          <w:sz w:val="27"/>
          <w:szCs w:val="27"/>
        </w:rPr>
        <w:t xml:space="preserve"> "О налоговых органах Российской Федераци</w:t>
      </w:r>
      <w:r>
        <w:rPr>
          <w:rStyle w:val="ed"/>
          <w:color w:val="000000"/>
          <w:sz w:val="27"/>
          <w:szCs w:val="27"/>
        </w:rPr>
        <w:t>и", пунктом 5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 xml:space="preserve"> статьи 8</w:t>
      </w:r>
      <w:r>
        <w:rPr>
          <w:rStyle w:val="w91"/>
          <w:color w:val="000000"/>
          <w:sz w:val="27"/>
          <w:szCs w:val="27"/>
        </w:rPr>
        <w:t>6</w:t>
      </w:r>
      <w:r>
        <w:rPr>
          <w:rStyle w:val="ed"/>
          <w:color w:val="000000"/>
          <w:sz w:val="27"/>
          <w:szCs w:val="27"/>
        </w:rPr>
        <w:t xml:space="preserve"> Федерального закона </w:t>
      </w:r>
      <w:r>
        <w:rPr>
          <w:rStyle w:val="cmd1"/>
          <w:color w:val="000000"/>
          <w:sz w:val="27"/>
          <w:szCs w:val="27"/>
        </w:rPr>
        <w:t>от 22 апреля 1996 г. № 39-ФЗ</w:t>
      </w:r>
      <w:r>
        <w:rPr>
          <w:rStyle w:val="ed"/>
          <w:color w:val="000000"/>
          <w:sz w:val="27"/>
          <w:szCs w:val="27"/>
        </w:rPr>
        <w:t xml:space="preserve"> "О рынке ценных бумаг", пунктом 9 части 1 статьи 6 и пунктом 3 части 5 статьи 13 Федерального закона </w:t>
      </w:r>
      <w:r>
        <w:rPr>
          <w:rStyle w:val="cmd1"/>
          <w:color w:val="000000"/>
          <w:sz w:val="27"/>
          <w:szCs w:val="27"/>
        </w:rPr>
        <w:t>от 30 декабря 2004 г. № 218-ФЗ</w:t>
      </w:r>
      <w:r>
        <w:rPr>
          <w:rStyle w:val="ed"/>
          <w:color w:val="000000"/>
          <w:sz w:val="27"/>
          <w:szCs w:val="27"/>
        </w:rPr>
        <w:t xml:space="preserve"> "О кредитных историях", частью 13 статьи 62 Федера</w:t>
      </w:r>
      <w:r>
        <w:rPr>
          <w:rStyle w:val="ed"/>
          <w:color w:val="000000"/>
          <w:sz w:val="27"/>
          <w:szCs w:val="27"/>
        </w:rPr>
        <w:t xml:space="preserve">льного закона </w:t>
      </w:r>
      <w:r>
        <w:rPr>
          <w:rStyle w:val="cmd1"/>
          <w:color w:val="000000"/>
          <w:sz w:val="27"/>
          <w:szCs w:val="27"/>
        </w:rPr>
        <w:t>от 13 июля 2015 г. № 218-ФЗ</w:t>
      </w:r>
      <w:r>
        <w:rPr>
          <w:rStyle w:val="ed"/>
          <w:color w:val="000000"/>
          <w:sz w:val="27"/>
          <w:szCs w:val="27"/>
        </w:rPr>
        <w:t xml:space="preserve"> "О государственной регистрации недвижимости" и частью 3 статьи 6 Федерального закона </w:t>
      </w:r>
      <w:r>
        <w:rPr>
          <w:rStyle w:val="cmd1"/>
          <w:color w:val="000000"/>
          <w:sz w:val="27"/>
          <w:szCs w:val="27"/>
        </w:rPr>
        <w:t>от 31 июля 2020 г. № 259-ФЗ</w:t>
      </w:r>
      <w:r>
        <w:rPr>
          <w:rStyle w:val="ed"/>
          <w:color w:val="000000"/>
          <w:sz w:val="27"/>
          <w:szCs w:val="27"/>
        </w:rPr>
        <w:t xml:space="preserve"> "О цифровых финансовых активах, цифровой валюте и о внесении изменений в отдельные законодательные ак</w:t>
      </w:r>
      <w:r>
        <w:rPr>
          <w:rStyle w:val="ed"/>
          <w:color w:val="000000"/>
          <w:sz w:val="27"/>
          <w:szCs w:val="27"/>
        </w:rPr>
        <w:t>ты Российской Федерации" сведений об операциях, счетах и вкладах физических лиц, о доходах, об имуществе и обязательствах имущественного характера, о ценных бумагах, кредитных отчетов, информации о бюро кредитных историй, в которых хранятся кредитные истор</w:t>
      </w:r>
      <w:r>
        <w:rPr>
          <w:rStyle w:val="ed"/>
          <w:color w:val="000000"/>
          <w:sz w:val="27"/>
          <w:szCs w:val="27"/>
        </w:rPr>
        <w:t>ии субъектов кредитной истории,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</w:t>
      </w:r>
      <w:r>
        <w:rPr>
          <w:rStyle w:val="ed"/>
          <w:color w:val="000000"/>
          <w:sz w:val="27"/>
          <w:szCs w:val="27"/>
        </w:rPr>
        <w:t>нформации о цифровых финансовых активах, принадлежащих их обладателям, содержащейся в записях информационной системы, в которой осуществлен выпуск таких цифровых финансовых активов, направляют (в том числе с использованием государственной информационной си</w:t>
      </w:r>
      <w:r>
        <w:rPr>
          <w:rStyle w:val="ed"/>
          <w:color w:val="000000"/>
          <w:sz w:val="27"/>
          <w:szCs w:val="27"/>
        </w:rPr>
        <w:t>стемы в области противодействия коррупции "Посейдон") должностные лица, включенные в названный перечень.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06.10.2025 № 709)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 Вопросы, связанные с соблюдением требований к служебному поведению и (или) т</w:t>
      </w:r>
      <w:r>
        <w:rPr>
          <w:color w:val="000000"/>
          <w:sz w:val="27"/>
          <w:szCs w:val="27"/>
        </w:rPr>
        <w:t>ребований об урегулировании конфликта интересов, рассматриваются: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президиумом Совета при Президенте Российской Федерации по противодействию коррупции - в отношении лиц, названных в подпунктах "а" и "б" пункта 1 настоящего Указа;</w:t>
      </w:r>
      <w:r>
        <w:rPr>
          <w:rStyle w:val="mark1"/>
          <w:color w:val="000000"/>
          <w:sz w:val="27"/>
          <w:szCs w:val="27"/>
        </w:rPr>
        <w:t xml:space="preserve"> (В редакции Указа Презид</w:t>
      </w:r>
      <w:r>
        <w:rPr>
          <w:rStyle w:val="mark1"/>
          <w:color w:val="000000"/>
          <w:sz w:val="27"/>
          <w:szCs w:val="27"/>
        </w:rPr>
        <w:t>ента Российской Федерации от 08.07.2013 № 613)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комиссией (комиссиями) по соблюдению требований к служебному поведению и урегулированию конфликта интересов: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Центрального банка Российской Федерации - в отношении лиц, замещающих должности служащих Централь</w:t>
      </w:r>
      <w:r>
        <w:rPr>
          <w:rStyle w:val="ed"/>
          <w:color w:val="000000"/>
          <w:sz w:val="27"/>
          <w:szCs w:val="27"/>
        </w:rPr>
        <w:t>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должности финансовы</w:t>
      </w:r>
      <w:r>
        <w:rPr>
          <w:rStyle w:val="ed"/>
          <w:color w:val="000000"/>
          <w:sz w:val="27"/>
          <w:szCs w:val="27"/>
        </w:rPr>
        <w:t>х уполномоченных в сферах финансовых услуг, руководителя службы обеспечения деятельности финансового уполномоченного;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11.11.2024 № 966)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государственного внебюджетного фонда Российской Федерации</w:t>
      </w:r>
      <w:r>
        <w:rPr>
          <w:rStyle w:val="ed"/>
          <w:color w:val="000000"/>
          <w:sz w:val="27"/>
          <w:szCs w:val="27"/>
        </w:rPr>
        <w:t>, государс</w:t>
      </w:r>
      <w:r>
        <w:rPr>
          <w:rStyle w:val="ed"/>
          <w:color w:val="000000"/>
          <w:sz w:val="27"/>
          <w:szCs w:val="27"/>
        </w:rPr>
        <w:t>твенной корпорации (компании), иной организации, созданной на основании федерального закона, публично-правовой компании</w:t>
      </w:r>
      <w:r>
        <w:rPr>
          <w:color w:val="000000"/>
          <w:sz w:val="27"/>
          <w:szCs w:val="27"/>
        </w:rPr>
        <w:t> - в отношении лиц, названных в подпункте "г" пункта 1 настоящего Указа;</w:t>
      </w:r>
      <w:r>
        <w:rPr>
          <w:rStyle w:val="markx1"/>
          <w:color w:val="000000"/>
          <w:sz w:val="27"/>
          <w:szCs w:val="27"/>
        </w:rPr>
        <w:t> (В редакции указов Президента Российской Федерации от 08.07.2013</w:t>
      </w:r>
      <w:r>
        <w:rPr>
          <w:rStyle w:val="markx1"/>
          <w:color w:val="000000"/>
          <w:sz w:val="27"/>
          <w:szCs w:val="27"/>
        </w:rPr>
        <w:t> № 613, от 25.08.2022 № 574,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федерального государственного органа - в отношении лиц, названных в подпункте "д" пункта 1 настоящего Указа.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08.07.2013 № 613)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 Установить, что впред</w:t>
      </w:r>
      <w:r>
        <w:rPr>
          <w:color w:val="000000"/>
          <w:sz w:val="27"/>
          <w:szCs w:val="27"/>
        </w:rPr>
        <w:t>ь до издания соответствующих нормативных правовых актов Российской Федерации: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к лицу, замещающему должность в государственном органе, Центральном банке Российской Федерации, </w:t>
      </w:r>
      <w:r>
        <w:rPr>
          <w:rStyle w:val="edx"/>
          <w:color w:val="000000"/>
          <w:sz w:val="27"/>
          <w:szCs w:val="27"/>
        </w:rPr>
        <w:t>государственном внебюджетном фонде Российской Федерации</w:t>
      </w:r>
      <w:r>
        <w:rPr>
          <w:rStyle w:val="ed"/>
          <w:color w:val="000000"/>
          <w:sz w:val="27"/>
          <w:szCs w:val="27"/>
        </w:rPr>
        <w:t>, государственной корпор</w:t>
      </w:r>
      <w:r>
        <w:rPr>
          <w:rStyle w:val="ed"/>
          <w:color w:val="000000"/>
          <w:sz w:val="27"/>
          <w:szCs w:val="27"/>
        </w:rPr>
        <w:t>ации (компании), иной организации, созданной на основании федерального закона, публично-правовой компании</w:t>
      </w:r>
      <w:r>
        <w:rPr>
          <w:color w:val="000000"/>
          <w:sz w:val="27"/>
          <w:szCs w:val="27"/>
        </w:rPr>
        <w:t>, организации, создаваемой для выполнения задач, поставленных перед федеральным государственным органом, сообщившему в правоохранительные или иные госу</w:t>
      </w:r>
      <w:r>
        <w:rPr>
          <w:color w:val="000000"/>
          <w:sz w:val="27"/>
          <w:szCs w:val="27"/>
        </w:rPr>
        <w:t>дарственные органы или средства массовой информации о ставших ему известными фактах коррупции, меры дисциплинарной ответственности применяются (в случае совершения этим лицом в течение года после указанного сообщения дисциплинарного проступка) только по ит</w:t>
      </w:r>
      <w:r>
        <w:rPr>
          <w:color w:val="000000"/>
          <w:sz w:val="27"/>
          <w:szCs w:val="27"/>
        </w:rPr>
        <w:t>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интересов. В таком заседании комиссии может принимать участие прокурор. Председатель комиссии представляет прокурору</w:t>
      </w:r>
      <w:r>
        <w:rPr>
          <w:color w:val="000000"/>
          <w:sz w:val="27"/>
          <w:szCs w:val="27"/>
        </w:rPr>
        <w:t>, осуществляющему надзор за соблюдением законодательства о государственной службе или законодательства о труде, необходимые материалы не менее чем за пять рабочих дней до дня заседания комиссии; 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25.08.2</w:t>
      </w:r>
      <w:r>
        <w:rPr>
          <w:rStyle w:val="markx1"/>
          <w:color w:val="000000"/>
          <w:sz w:val="27"/>
          <w:szCs w:val="27"/>
        </w:rPr>
        <w:t>022 № 574,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 участники государственной системы бесплатной юридической помощи, указанные в части 1 статьи 15 Федерального закона </w:t>
      </w:r>
      <w:r>
        <w:rPr>
          <w:rStyle w:val="cmd1"/>
          <w:color w:val="000000"/>
          <w:sz w:val="27"/>
          <w:szCs w:val="27"/>
        </w:rPr>
        <w:t>от 21 ноября 2011 г. № 324-ФЗ</w:t>
      </w:r>
      <w:r>
        <w:rPr>
          <w:color w:val="000000"/>
          <w:sz w:val="27"/>
          <w:szCs w:val="27"/>
        </w:rPr>
        <w:t xml:space="preserve"> "О бесплатной юридической помощи в Российской Федерации", обязаны оказывать</w:t>
      </w:r>
      <w:r>
        <w:rPr>
          <w:color w:val="000000"/>
          <w:sz w:val="27"/>
          <w:szCs w:val="27"/>
        </w:rPr>
        <w:t xml:space="preserve"> бесплатную юридическую помощь гражданам в подготовке сообщений о фактах коррупции, а также в случаях нарушения законных прав и интересов граждан в связи с такими сообщениями.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22. Руководителям федеральных государственных органов в 3-месячный срок: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</w:t>
      </w:r>
      <w:r>
        <w:rPr>
          <w:color w:val="000000"/>
          <w:sz w:val="27"/>
          <w:szCs w:val="27"/>
        </w:rPr>
        <w:t>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</w:t>
      </w:r>
      <w:r>
        <w:rPr>
          <w:color w:val="000000"/>
          <w:sz w:val="27"/>
          <w:szCs w:val="27"/>
        </w:rPr>
        <w:t xml:space="preserve">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18 мая 2009 г. № 557</w:t>
      </w:r>
      <w:r>
        <w:rPr>
          <w:color w:val="000000"/>
          <w:sz w:val="27"/>
          <w:szCs w:val="27"/>
        </w:rPr>
        <w:t xml:space="preserve"> "Об </w:t>
      </w:r>
      <w:r>
        <w:rPr>
          <w:color w:val="000000"/>
          <w:sz w:val="27"/>
          <w:szCs w:val="27"/>
        </w:rPr>
        <w:t>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</w:t>
      </w:r>
      <w:r>
        <w:rPr>
          <w:color w:val="000000"/>
          <w:sz w:val="27"/>
          <w:szCs w:val="27"/>
        </w:rPr>
        <w:t>арактера, а также сведения о доходах, об имуществе и обязательствах имущественного характера своих супруги (супруга) и несовершеннолетних детей", и утвердить перечни должностей в организациях, создаваемых для выполнения задач, поставленных перед этими феде</w:t>
      </w:r>
      <w:r>
        <w:rPr>
          <w:color w:val="000000"/>
          <w:sz w:val="27"/>
          <w:szCs w:val="27"/>
        </w:rPr>
        <w:t>ральными государственными органами, при назначении на которые граждане и при замещении которых работники обязаны представлять такие сведения;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утвердить порядок представления лицами, указанными в подпункте "а" настоящего пункта, в подразделение соответст</w:t>
      </w:r>
      <w:r>
        <w:rPr>
          <w:color w:val="000000"/>
          <w:sz w:val="27"/>
          <w:szCs w:val="27"/>
        </w:rPr>
        <w:t>вующего федерального государственного органа по профилактике коррупционных и иных правонарушений (должностному лицу, ответственному за работу по профилактике коррупционных и иных правонарушений) сведений о доходах, расходах, об имуществе и обязательствах и</w:t>
      </w:r>
      <w:r>
        <w:rPr>
          <w:color w:val="000000"/>
          <w:sz w:val="27"/>
          <w:szCs w:val="27"/>
        </w:rPr>
        <w:t>мущественного характера;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(должностным лицом, ответственным за работу по профилактике коррупцион</w:t>
      </w:r>
      <w:r>
        <w:rPr>
          <w:color w:val="000000"/>
          <w:sz w:val="27"/>
          <w:szCs w:val="27"/>
        </w:rPr>
        <w:t>ных и иных правонарушений)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</w:t>
      </w:r>
      <w:r>
        <w:rPr>
          <w:color w:val="000000"/>
          <w:sz w:val="27"/>
          <w:szCs w:val="27"/>
        </w:rPr>
        <w:t xml:space="preserve">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>, в отношении лиц, указанных в подпункте "а" настоящего пункта;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 принять меры </w:t>
      </w:r>
      <w:r>
        <w:rPr>
          <w:color w:val="000000"/>
          <w:sz w:val="27"/>
          <w:szCs w:val="27"/>
        </w:rPr>
        <w:t xml:space="preserve">по реализации положений Федерального закона </w:t>
      </w:r>
      <w:r>
        <w:rPr>
          <w:rStyle w:val="cmd1"/>
          <w:color w:val="000000"/>
          <w:sz w:val="27"/>
          <w:szCs w:val="27"/>
        </w:rPr>
        <w:t>"О противодействии коррупции"</w:t>
      </w:r>
      <w:r>
        <w:rPr>
          <w:color w:val="000000"/>
          <w:sz w:val="27"/>
          <w:szCs w:val="27"/>
        </w:rPr>
        <w:t xml:space="preserve"> и Федерального закона </w:t>
      </w:r>
      <w:r>
        <w:rPr>
          <w:rStyle w:val="cmd1"/>
          <w:color w:val="000000"/>
          <w:sz w:val="27"/>
          <w:szCs w:val="27"/>
        </w:rPr>
        <w:t>от 3 декабря 2012 г. № 230-ФЗ</w:t>
      </w:r>
      <w:r>
        <w:rPr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 (далее - Федеральный закон</w:t>
      </w:r>
      <w:r>
        <w:rPr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доходам"),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 Руководителям Пе</w:t>
      </w:r>
      <w:r>
        <w:rPr>
          <w:color w:val="000000"/>
          <w:sz w:val="27"/>
          <w:szCs w:val="27"/>
        </w:rPr>
        <w:t>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в 3-ме</w:t>
      </w:r>
      <w:r>
        <w:rPr>
          <w:color w:val="000000"/>
          <w:sz w:val="27"/>
          <w:szCs w:val="27"/>
        </w:rPr>
        <w:t>сячный срок: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создать (определить) в фондах, государственных корпорациях (компаниях), иных организациях подразделения по профилактике коррупционных и иных правонарушений (определить должностных лиц, ответственных за работу по профилактике коррупционных и</w:t>
      </w:r>
      <w:r>
        <w:rPr>
          <w:color w:val="000000"/>
          <w:sz w:val="27"/>
          <w:szCs w:val="27"/>
        </w:rPr>
        <w:t xml:space="preserve"> иных правонарушений) и установить их функции, руководствуясь пунктом 3 Указа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>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сформировать комиссии по соблюдению требований к служебному поведению и урегулированию конфликта интересов, утве</w:t>
      </w:r>
      <w:r>
        <w:rPr>
          <w:color w:val="000000"/>
          <w:sz w:val="27"/>
          <w:szCs w:val="27"/>
        </w:rPr>
        <w:t>рдить положения о таких комиссиях и определить их составы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</w:t>
      </w:r>
      <w:r>
        <w:rPr>
          <w:color w:val="000000"/>
          <w:sz w:val="27"/>
          <w:szCs w:val="27"/>
        </w:rPr>
        <w:t xml:space="preserve">ийской Федерации </w:t>
      </w:r>
      <w:r>
        <w:rPr>
          <w:rStyle w:val="cmd1"/>
          <w:color w:val="000000"/>
          <w:sz w:val="27"/>
          <w:szCs w:val="27"/>
        </w:rPr>
        <w:t>от 1 июля 2010 г. № 821</w:t>
      </w:r>
      <w:r>
        <w:rPr>
          <w:color w:val="000000"/>
          <w:sz w:val="27"/>
          <w:szCs w:val="27"/>
        </w:rPr>
        <w:t xml:space="preserve"> "О комиссиях по соблюдению требований к служебному поведению федеральных государственных служащих и урегулированию конфликта интересов", предусмотрев при этом, что в составы комиссий не включаются представители </w:t>
      </w:r>
      <w:r>
        <w:rPr>
          <w:rStyle w:val="ed"/>
          <w:color w:val="000000"/>
          <w:sz w:val="27"/>
          <w:szCs w:val="27"/>
        </w:rPr>
        <w:t>Упра</w:t>
      </w:r>
      <w:r>
        <w:rPr>
          <w:rStyle w:val="ed"/>
          <w:color w:val="000000"/>
          <w:sz w:val="27"/>
          <w:szCs w:val="27"/>
        </w:rPr>
        <w:t>вления Президента 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 xml:space="preserve"> или соответствующего подразделения Аппарата Правительства Российской Федерации;</w:t>
      </w:r>
      <w:r>
        <w:rPr>
          <w:rStyle w:val="mark1"/>
          <w:color w:val="000000"/>
          <w:sz w:val="27"/>
          <w:szCs w:val="27"/>
        </w:rPr>
        <w:t> (В редакции указов Президента Российской Федерации от 03.12.2013 №</w:t>
      </w:r>
      <w:r>
        <w:rPr>
          <w:rStyle w:val="mark1"/>
          <w:color w:val="000000"/>
          <w:sz w:val="27"/>
          <w:szCs w:val="27"/>
        </w:rPr>
        <w:t> 878, от 26.06.2023 № 474)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</w:t>
      </w:r>
      <w:r>
        <w:rPr>
          <w:color w:val="000000"/>
          <w:sz w:val="27"/>
          <w:szCs w:val="27"/>
        </w:rPr>
        <w:t>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</w:t>
      </w:r>
      <w:r>
        <w:rPr>
          <w:color w:val="000000"/>
          <w:sz w:val="27"/>
          <w:szCs w:val="27"/>
        </w:rPr>
        <w:t xml:space="preserve">и </w:t>
      </w:r>
      <w:r>
        <w:rPr>
          <w:rStyle w:val="cmd1"/>
          <w:color w:val="000000"/>
          <w:sz w:val="27"/>
          <w:szCs w:val="27"/>
        </w:rPr>
        <w:t>от 18 мая 2009 г. № 557</w:t>
      </w:r>
      <w:r>
        <w:rPr>
          <w:color w:val="000000"/>
          <w:sz w:val="27"/>
          <w:szCs w:val="27"/>
        </w:rPr>
        <w:t>, и утвердить перечни должностей в фондах, государственных корпорациях (компаниях), иных организациях, при назначении на которые граждане и при замещении которых работники обязаны представлять такие сведения;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утвердить порядок п</w:t>
      </w:r>
      <w:r>
        <w:rPr>
          <w:color w:val="000000"/>
          <w:sz w:val="27"/>
          <w:szCs w:val="27"/>
        </w:rPr>
        <w:t>редставления лицами, указанными в подпункте "в" настоящего пункта, в подразделение фонда, государственной корпорации (компании), иной организации по профилактике коррупционных и иных правонарушений (должностному лицу, ответственному за работу по профилакти</w:t>
      </w:r>
      <w:r>
        <w:rPr>
          <w:color w:val="000000"/>
          <w:sz w:val="27"/>
          <w:szCs w:val="27"/>
        </w:rPr>
        <w:t>ке коррупционных и иных правонарушений) сведений о доходах, расходах, об имуществе и обязательствах имущественного характера;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утвердить положение об осуществлении подразделением фонда, государственной корпорации (компании), иной организации по профилакт</w:t>
      </w:r>
      <w:r>
        <w:rPr>
          <w:color w:val="000000"/>
          <w:sz w:val="27"/>
          <w:szCs w:val="27"/>
        </w:rPr>
        <w:t>ике коррупционных и иных правонарушений (должностным лицом, ответственным за работу по профилактике коррупционных и иных правонарушений) проверки, предусмотренной пунктом 1 Положения о проверке достоверности и полноты сведений, представляемых гражданами, п</w:t>
      </w:r>
      <w:r>
        <w:rPr>
          <w:color w:val="000000"/>
          <w:sz w:val="27"/>
          <w:szCs w:val="27"/>
        </w:rPr>
        <w:t>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</w:t>
      </w:r>
      <w:r>
        <w:rPr>
          <w:color w:val="000000"/>
          <w:sz w:val="27"/>
          <w:szCs w:val="27"/>
        </w:rPr>
        <w:t xml:space="preserve">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>, в отношении лиц, указанных в подпункте "в" настоящего пункта;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е) принять меры по реализации положений федеральных законов </w:t>
      </w:r>
      <w:r>
        <w:rPr>
          <w:rStyle w:val="cmd1"/>
          <w:color w:val="000000"/>
          <w:sz w:val="27"/>
          <w:szCs w:val="27"/>
        </w:rPr>
        <w:t>"О противодействии коррупции"</w:t>
      </w:r>
      <w:r>
        <w:rPr>
          <w:color w:val="000000"/>
          <w:sz w:val="27"/>
          <w:szCs w:val="27"/>
        </w:rPr>
        <w:t xml:space="preserve"> и </w:t>
      </w:r>
      <w:r>
        <w:rPr>
          <w:rStyle w:val="cmd1"/>
          <w:color w:val="000000"/>
          <w:sz w:val="27"/>
          <w:szCs w:val="27"/>
        </w:rPr>
        <w:t xml:space="preserve">"О контроле за соответствием расходов лиц, замещающих государственные </w:t>
      </w:r>
      <w:r>
        <w:rPr>
          <w:rStyle w:val="cmd1"/>
          <w:color w:val="000000"/>
          <w:sz w:val="27"/>
          <w:szCs w:val="27"/>
        </w:rPr>
        <w:t>должности, и иных лиц их доходам"</w:t>
      </w:r>
      <w:r>
        <w:rPr>
          <w:color w:val="000000"/>
          <w:sz w:val="27"/>
          <w:szCs w:val="27"/>
        </w:rPr>
        <w:t>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24. Рекомендовать Председателю Центрального банка Российской Федерации: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создать (определи</w:t>
      </w:r>
      <w:r>
        <w:rPr>
          <w:color w:val="000000"/>
          <w:sz w:val="27"/>
          <w:szCs w:val="27"/>
        </w:rPr>
        <w:t>ть) в системе Центрального банка Российской Федерации подразделения по профилактике коррупционных и иных правонарушений (определить должностных лиц, ответственных за работу по профилактике коррупционных и иных правонарушений) и установить их функции, руков</w:t>
      </w:r>
      <w:r>
        <w:rPr>
          <w:color w:val="000000"/>
          <w:sz w:val="27"/>
          <w:szCs w:val="27"/>
        </w:rPr>
        <w:t xml:space="preserve">одствуясь пунктом 3 Указа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>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сформировать в системе Центрального банка Российской Федерации комиссию (комиссии) по соблюдению требований к служебному поведению и урегулированию конфликта интере</w:t>
      </w:r>
      <w:r>
        <w:rPr>
          <w:color w:val="000000"/>
          <w:sz w:val="27"/>
          <w:szCs w:val="27"/>
        </w:rPr>
        <w:t>сов, утвердить положение о такой комиссии (положения о таких комиссиях) и определить ее состав (их составы)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</w:t>
      </w:r>
      <w:r>
        <w:rPr>
          <w:color w:val="000000"/>
          <w:sz w:val="27"/>
          <w:szCs w:val="27"/>
        </w:rPr>
        <w:t xml:space="preserve">кта интересов, утвержденным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 июля 2010 г. № 821</w:t>
      </w:r>
      <w:r>
        <w:rPr>
          <w:color w:val="000000"/>
          <w:sz w:val="27"/>
          <w:szCs w:val="27"/>
        </w:rPr>
        <w:t xml:space="preserve">, предусмотрев при этом, что в состав комиссии (составы комиссий) не включаются представители </w:t>
      </w:r>
      <w:r>
        <w:rPr>
          <w:rStyle w:val="ed"/>
          <w:color w:val="000000"/>
          <w:sz w:val="27"/>
          <w:szCs w:val="27"/>
        </w:rPr>
        <w:t>Управления Президента Российской Федерации по вопросам государственной с</w:t>
      </w:r>
      <w:r>
        <w:rPr>
          <w:rStyle w:val="ed"/>
          <w:color w:val="000000"/>
          <w:sz w:val="27"/>
          <w:szCs w:val="27"/>
        </w:rPr>
        <w:t>лужбы, кадров и противодействия коррупции</w:t>
      </w:r>
      <w:r>
        <w:rPr>
          <w:color w:val="000000"/>
          <w:sz w:val="27"/>
          <w:szCs w:val="27"/>
        </w:rPr>
        <w:t xml:space="preserve"> или соответствующего подразделения Аппарата Правительства Российской Федерации;</w:t>
      </w:r>
      <w:r>
        <w:rPr>
          <w:rStyle w:val="mark1"/>
          <w:color w:val="000000"/>
          <w:sz w:val="27"/>
          <w:szCs w:val="27"/>
        </w:rPr>
        <w:t> (В редакции указов Президента Российской Федерации от 03.12.2013 № 878, от 26.06.2023 № 474)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 подготовить в соответствии с разделом </w:t>
      </w:r>
      <w:r>
        <w:rPr>
          <w:color w:val="000000"/>
          <w:sz w:val="27"/>
          <w:szCs w:val="27"/>
        </w:rPr>
        <w:t>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</w:t>
      </w:r>
      <w:r>
        <w:rPr>
          <w:color w:val="000000"/>
          <w:sz w:val="27"/>
          <w:szCs w:val="27"/>
        </w:rPr>
        <w:t xml:space="preserve">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18 мая 2009 г. № 557</w:t>
      </w:r>
      <w:r>
        <w:rPr>
          <w:color w:val="000000"/>
          <w:sz w:val="27"/>
          <w:szCs w:val="27"/>
        </w:rPr>
        <w:t xml:space="preserve">, и утвердить перечни должностей в системе </w:t>
      </w:r>
      <w:r>
        <w:rPr>
          <w:color w:val="000000"/>
          <w:sz w:val="27"/>
          <w:szCs w:val="27"/>
        </w:rPr>
        <w:t>Центрального банка Российской Федерации, при назначении на которые граждане и при замещении которых служащие обязаны представлять такие сведения;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утвердить порядок представления лицами, указанными в подпункте "в" настоящего пункта, в подразделения Центр</w:t>
      </w:r>
      <w:r>
        <w:rPr>
          <w:color w:val="000000"/>
          <w:sz w:val="27"/>
          <w:szCs w:val="27"/>
        </w:rPr>
        <w:t>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 сведений о доходах, расходах, об имуществе и обязательствах имущественно</w:t>
      </w:r>
      <w:r>
        <w:rPr>
          <w:color w:val="000000"/>
          <w:sz w:val="27"/>
          <w:szCs w:val="27"/>
        </w:rPr>
        <w:t>го характера;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утвердить положение об осуществлении подразделениями Центрального банка Российской Федерации по профилактике коррупционных и иных правонарушений (должностными лицами, ответственными за работу по профилактике коррупционных и иных правонаруш</w:t>
      </w:r>
      <w:r>
        <w:rPr>
          <w:color w:val="000000"/>
          <w:sz w:val="27"/>
          <w:szCs w:val="27"/>
        </w:rPr>
        <w:t>ений)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</w:t>
      </w:r>
      <w:r>
        <w:rPr>
          <w:color w:val="000000"/>
          <w:sz w:val="27"/>
          <w:szCs w:val="27"/>
        </w:rPr>
        <w:t xml:space="preserve">деральными государственными служащими требований к служебному поведению,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>, в отношении лиц, указанных в подпункте "в" настоящего пункта;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принять меры по реализации положен</w:t>
      </w:r>
      <w:r>
        <w:rPr>
          <w:color w:val="000000"/>
          <w:sz w:val="27"/>
          <w:szCs w:val="27"/>
        </w:rPr>
        <w:t xml:space="preserve">ий федеральных законов </w:t>
      </w:r>
      <w:r>
        <w:rPr>
          <w:rStyle w:val="cmd1"/>
          <w:color w:val="000000"/>
          <w:sz w:val="27"/>
          <w:szCs w:val="27"/>
        </w:rPr>
        <w:t>"О противодействии коррупции"</w:t>
      </w:r>
      <w:r>
        <w:rPr>
          <w:color w:val="000000"/>
          <w:sz w:val="27"/>
          <w:szCs w:val="27"/>
        </w:rPr>
        <w:t xml:space="preserve"> и </w:t>
      </w:r>
      <w:r>
        <w:rPr>
          <w:rStyle w:val="cmd1"/>
          <w:color w:val="000000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000000"/>
          <w:sz w:val="27"/>
          <w:szCs w:val="27"/>
        </w:rPr>
        <w:t>, других федеральных законов, настоящего Указа и иных нормативных правовых актов Российской Федера</w:t>
      </w:r>
      <w:r>
        <w:rPr>
          <w:color w:val="000000"/>
          <w:sz w:val="27"/>
          <w:szCs w:val="27"/>
        </w:rPr>
        <w:t>ции о противодействии коррупции.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 Министерству труда и социальной защиты Российской Федерации: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оказывать федеральным государственным органам, </w:t>
      </w:r>
      <w:r>
        <w:rPr>
          <w:rStyle w:val="edx"/>
          <w:color w:val="000000"/>
          <w:sz w:val="27"/>
          <w:szCs w:val="27"/>
        </w:rPr>
        <w:t>государственным внебюджетным фондам Российской Федерации</w:t>
      </w:r>
      <w:r>
        <w:rPr>
          <w:color w:val="000000"/>
          <w:sz w:val="27"/>
          <w:szCs w:val="27"/>
        </w:rPr>
        <w:t>, иным организациям, созданным на основании федераль</w:t>
      </w:r>
      <w:r>
        <w:rPr>
          <w:color w:val="000000"/>
          <w:sz w:val="27"/>
          <w:szCs w:val="27"/>
        </w:rPr>
        <w:t>ных законов, консультативную и методическую помощь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коррупции; </w:t>
      </w:r>
      <w:r>
        <w:rPr>
          <w:rStyle w:val="markx1"/>
          <w:color w:val="000000"/>
          <w:sz w:val="27"/>
          <w:szCs w:val="27"/>
        </w:rPr>
        <w:t>(В редакции указов Президента Росси</w:t>
      </w:r>
      <w:r>
        <w:rPr>
          <w:rStyle w:val="markx1"/>
          <w:color w:val="000000"/>
          <w:sz w:val="27"/>
          <w:szCs w:val="27"/>
        </w:rPr>
        <w:t>йской Федерации от 25.08.2022 № 574,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совместно с заинтересованными федеральными органами исполнительной власти, Торгово-промышленной палатой Российской Федерации, общероссийскими общественными организациями "Российский союз промышл</w:t>
      </w:r>
      <w:r>
        <w:rPr>
          <w:color w:val="000000"/>
          <w:sz w:val="27"/>
          <w:szCs w:val="27"/>
        </w:rPr>
        <w:t>енников и предпринимателей", "Деловая Россия" и "ОПОРА России" подготовить методические рекомендации по вопросам, касающимся предупреждения коррупции, в соответствии со статьей 13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Федерального закона </w:t>
      </w:r>
      <w:r>
        <w:rPr>
          <w:rStyle w:val="cmd1"/>
          <w:color w:val="000000"/>
          <w:sz w:val="27"/>
          <w:szCs w:val="27"/>
        </w:rPr>
        <w:t>"О противодействии коррупции"</w:t>
      </w:r>
      <w:r>
        <w:rPr>
          <w:rStyle w:val="ed"/>
          <w:color w:val="000000"/>
          <w:sz w:val="27"/>
          <w:szCs w:val="27"/>
        </w:rPr>
        <w:t>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издавать методические</w:t>
      </w:r>
      <w:r>
        <w:rPr>
          <w:rStyle w:val="ed"/>
          <w:color w:val="000000"/>
          <w:sz w:val="27"/>
          <w:szCs w:val="27"/>
        </w:rPr>
        <w:t xml:space="preserve">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</w:t>
      </w:r>
      <w:r>
        <w:rPr>
          <w:rStyle w:val="mark1"/>
          <w:color w:val="000000"/>
          <w:sz w:val="27"/>
          <w:szCs w:val="27"/>
        </w:rPr>
        <w:t xml:space="preserve"> (Дополн</w:t>
      </w:r>
      <w:r>
        <w:rPr>
          <w:rStyle w:val="mark1"/>
          <w:color w:val="000000"/>
          <w:sz w:val="27"/>
          <w:szCs w:val="27"/>
        </w:rPr>
        <w:t>ение подпунктом - Указ Президента Российской Федерации от 08.03.2015 № 120)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26. Руководителям федеральных государственных органов, высшим должностным лицам субъектов Российской Федерации, Председателю Центрального банка Российской Федерации, руководителям </w:t>
      </w:r>
      <w:r>
        <w:rPr>
          <w:rStyle w:val="edx"/>
          <w:color w:val="000000"/>
          <w:sz w:val="27"/>
          <w:szCs w:val="27"/>
        </w:rPr>
        <w:t>государственных внебюджетных фондов Российской Федерации</w:t>
      </w:r>
      <w:r>
        <w:rPr>
          <w:rStyle w:val="ed"/>
          <w:color w:val="000000"/>
          <w:sz w:val="27"/>
          <w:szCs w:val="27"/>
        </w:rPr>
        <w:t>, государственных корпораций (компаний), иных организаций, созданных на основании федеральных законов, публично-правовых компаний и организаций, создаваемых для выполнения задач, поставленных перед фе</w:t>
      </w:r>
      <w:r>
        <w:rPr>
          <w:rStyle w:val="ed"/>
          <w:color w:val="000000"/>
          <w:sz w:val="27"/>
          <w:szCs w:val="27"/>
        </w:rPr>
        <w:t>деральными государственными органами, обеспечивать:</w:t>
      </w:r>
      <w:r>
        <w:rPr>
          <w:rStyle w:val="markx1"/>
          <w:color w:val="000000"/>
          <w:sz w:val="27"/>
          <w:szCs w:val="27"/>
        </w:rPr>
        <w:t> (В редакции указов Президента Российской Федерации от 26.06.2023 № 474,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ознакомление лиц, замещающих должности, указанные в части 1 статьи 8 и статье 12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Федерального закона </w:t>
      </w:r>
      <w:r>
        <w:rPr>
          <w:rStyle w:val="cmd1"/>
          <w:color w:val="000000"/>
          <w:sz w:val="27"/>
          <w:szCs w:val="27"/>
        </w:rPr>
        <w:t>"О пр</w:t>
      </w:r>
      <w:r>
        <w:rPr>
          <w:rStyle w:val="cmd1"/>
          <w:color w:val="000000"/>
          <w:sz w:val="27"/>
          <w:szCs w:val="27"/>
        </w:rPr>
        <w:t>отиводействии коррупции"</w:t>
      </w:r>
      <w:r>
        <w:rPr>
          <w:color w:val="000000"/>
          <w:sz w:val="27"/>
          <w:szCs w:val="27"/>
        </w:rPr>
        <w:t xml:space="preserve">, в статье 2 Федерального закона </w:t>
      </w:r>
      <w:r>
        <w:rPr>
          <w:rStyle w:val="cmd1"/>
          <w:color w:val="000000"/>
          <w:sz w:val="27"/>
          <w:szCs w:val="27"/>
        </w:rPr>
        <w:t>"О контроле за соответствием расходов лиц, замещающих государственные должности, и иных лиц их доходам"</w:t>
      </w:r>
      <w:r>
        <w:rPr>
          <w:color w:val="000000"/>
          <w:sz w:val="27"/>
          <w:szCs w:val="27"/>
        </w:rPr>
        <w:t>, с настоящим Указом и принятыми в целях его реализации соответственно нормативными правовыми актами федеральных государственных органов, органов государственной власти субъектов Российской Федерации, нормативными актами Центрального банка Российской Федер</w:t>
      </w:r>
      <w:r>
        <w:rPr>
          <w:color w:val="000000"/>
          <w:sz w:val="27"/>
          <w:szCs w:val="27"/>
        </w:rPr>
        <w:t>ации, </w:t>
      </w:r>
      <w:r>
        <w:rPr>
          <w:rStyle w:val="edx"/>
          <w:color w:val="000000"/>
          <w:sz w:val="27"/>
          <w:szCs w:val="27"/>
        </w:rPr>
        <w:t>государственных внебюджетных фондов Российской Федерации</w:t>
      </w:r>
      <w:r>
        <w:rPr>
          <w:rStyle w:val="ed"/>
          <w:color w:val="000000"/>
          <w:sz w:val="27"/>
          <w:szCs w:val="27"/>
        </w:rPr>
        <w:t>, локальными нормативными актами государственных корпораций (компаний), иных организаций, созданных на основании федеральных законов, публично-правовых компаний</w:t>
      </w:r>
      <w:r>
        <w:rPr>
          <w:color w:val="000000"/>
          <w:sz w:val="27"/>
          <w:szCs w:val="27"/>
        </w:rPr>
        <w:t>; </w:t>
      </w:r>
      <w:r>
        <w:rPr>
          <w:rStyle w:val="markx1"/>
          <w:color w:val="000000"/>
          <w:sz w:val="27"/>
          <w:szCs w:val="27"/>
        </w:rPr>
        <w:t>(В редакции указов Президента Ро</w:t>
      </w:r>
      <w:r>
        <w:rPr>
          <w:rStyle w:val="markx1"/>
          <w:color w:val="000000"/>
          <w:sz w:val="27"/>
          <w:szCs w:val="27"/>
        </w:rPr>
        <w:t>ссийской Федерации от 25.08.2022 № 574,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переподготовку и повышение квалификации федеральных государственных служащих, работников (служащих), в должностные обязанности которых входит участие в противодействии коррупции;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заполнени</w:t>
      </w:r>
      <w:r>
        <w:rPr>
          <w:color w:val="000000"/>
          <w:sz w:val="27"/>
          <w:szCs w:val="27"/>
        </w:rPr>
        <w:t xml:space="preserve">е с 2014 года представляемых в </w:t>
      </w:r>
      <w:r>
        <w:rPr>
          <w:rStyle w:val="ed"/>
          <w:color w:val="000000"/>
          <w:sz w:val="27"/>
          <w:szCs w:val="27"/>
        </w:rPr>
        <w:t>Управление Президента 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 xml:space="preserve"> в порядке, установленном указами Президента Российской Федерации, справок о доходах, об имуществе и обязательст</w:t>
      </w:r>
      <w:r>
        <w:rPr>
          <w:color w:val="000000"/>
          <w:sz w:val="27"/>
          <w:szCs w:val="27"/>
        </w:rPr>
        <w:t>вах имущественного характера с использованием специального программного обеспечения "Справки БК", размещенного на официальном сайте Президента Российской Федерации</w:t>
      </w:r>
      <w:r>
        <w:rPr>
          <w:rStyle w:val="ed"/>
          <w:color w:val="000000"/>
          <w:sz w:val="27"/>
          <w:szCs w:val="27"/>
        </w:rPr>
        <w:t>;</w:t>
      </w:r>
      <w:r>
        <w:rPr>
          <w:rStyle w:val="mark1"/>
          <w:color w:val="000000"/>
          <w:sz w:val="27"/>
          <w:szCs w:val="27"/>
        </w:rPr>
        <w:t> (В редакции указов Президента Российской Федерации от 03.12.2013 № 878, от 26.06.2023 № 474</w:t>
      </w:r>
      <w:r>
        <w:rPr>
          <w:rStyle w:val="mark1"/>
          <w:color w:val="000000"/>
          <w:sz w:val="27"/>
          <w:szCs w:val="27"/>
        </w:rPr>
        <w:t>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г)</w:t>
      </w:r>
      <w:r>
        <w:rPr>
          <w:color w:val="000000"/>
          <w:sz w:val="27"/>
          <w:szCs w:val="27"/>
        </w:rPr>
        <w:t xml:space="preserve"> </w:t>
      </w:r>
      <w:r>
        <w:rPr>
          <w:rStyle w:val="mark1"/>
          <w:color w:val="000000"/>
          <w:sz w:val="27"/>
          <w:szCs w:val="27"/>
        </w:rPr>
        <w:t>(Дополнение подпунктом - Указ Президента Российской Федерации от 21.02.2017 № 82)</w:t>
      </w:r>
      <w:r>
        <w:rPr>
          <w:color w:val="000000"/>
          <w:sz w:val="27"/>
          <w:szCs w:val="27"/>
        </w:rPr>
        <w:t xml:space="preserve"> </w:t>
      </w:r>
      <w:r>
        <w:rPr>
          <w:rStyle w:val="mark1"/>
          <w:color w:val="000000"/>
          <w:sz w:val="27"/>
          <w:szCs w:val="27"/>
        </w:rPr>
        <w:t>(Подпункт утратил силу - Указ Президента Российской Федерации от 15.01.2020 № 13)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д) заполнение с 1 июля 2020 г. представляемых в порядке, установленном указами Президен</w:t>
      </w:r>
      <w:r>
        <w:rPr>
          <w:rStyle w:val="ed"/>
          <w:color w:val="000000"/>
          <w:sz w:val="27"/>
          <w:szCs w:val="27"/>
        </w:rPr>
        <w:t>та Российской Федерации и постановлениями Правительства Российской Федерации, в подразделение Аппарата Правительства Российской Федерации, определяемое Правительством Российской Федерации, и в подразделения федеральных государственных органов по профилакти</w:t>
      </w:r>
      <w:r>
        <w:rPr>
          <w:rStyle w:val="ed"/>
          <w:color w:val="000000"/>
          <w:sz w:val="27"/>
          <w:szCs w:val="27"/>
        </w:rPr>
        <w:t>ке коррупционных и иных правонарушений (должностным лицам, ответственным за работу по профилактике коррупционных и иных правонарушений) справок о доходах, расходах, об имуществе и обязательствах имущественного характера с использованием специального програ</w:t>
      </w:r>
      <w:r>
        <w:rPr>
          <w:rStyle w:val="ed"/>
          <w:color w:val="000000"/>
          <w:sz w:val="27"/>
          <w:szCs w:val="27"/>
        </w:rPr>
        <w:t>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</w:t>
      </w:r>
      <w:r>
        <w:rPr>
          <w:rStyle w:val="ed"/>
          <w:color w:val="000000"/>
          <w:sz w:val="27"/>
          <w:szCs w:val="27"/>
        </w:rPr>
        <w:t>-телекоммуникационной сети "Интернет".</w:t>
      </w:r>
      <w:r>
        <w:rPr>
          <w:rStyle w:val="mark1"/>
          <w:color w:val="000000"/>
          <w:sz w:val="27"/>
          <w:szCs w:val="27"/>
        </w:rPr>
        <w:t> (Дополнение подпунктом - Указ Президента Российской Федерации от 15.01.2020 № 13)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27. </w:t>
      </w:r>
      <w:r>
        <w:rPr>
          <w:color w:val="000000"/>
          <w:sz w:val="27"/>
          <w:szCs w:val="27"/>
        </w:rPr>
        <w:t>Утвердить прилагаемое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28. Установить, что: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сведения о доходах, расходах, об имуществе и обязательствах</w:t>
      </w:r>
      <w:r>
        <w:rPr>
          <w:color w:val="000000"/>
          <w:sz w:val="27"/>
          <w:szCs w:val="27"/>
        </w:rPr>
        <w:t xml:space="preserve"> имущественного характера, предусмотренные статьей 10 Федерального конституционного закона </w:t>
      </w:r>
      <w:r>
        <w:rPr>
          <w:rStyle w:val="cmd1"/>
          <w:color w:val="000000"/>
          <w:sz w:val="27"/>
          <w:szCs w:val="27"/>
        </w:rPr>
        <w:t>от 17 декабря 1997 г. № 2-ФКЗ</w:t>
      </w:r>
      <w:r>
        <w:rPr>
          <w:color w:val="000000"/>
          <w:sz w:val="27"/>
          <w:szCs w:val="27"/>
        </w:rPr>
        <w:t xml:space="preserve"> "О Правительстве Российской Федерации", федеральными законами </w:t>
      </w:r>
      <w:r>
        <w:rPr>
          <w:rStyle w:val="cmd1"/>
          <w:color w:val="000000"/>
          <w:sz w:val="27"/>
          <w:szCs w:val="27"/>
        </w:rPr>
        <w:t>"О противодействии коррупции"</w:t>
      </w:r>
      <w:r>
        <w:rPr>
          <w:color w:val="000000"/>
          <w:sz w:val="27"/>
          <w:szCs w:val="27"/>
        </w:rPr>
        <w:t xml:space="preserve"> и </w:t>
      </w:r>
      <w:r>
        <w:rPr>
          <w:rStyle w:val="cmd1"/>
          <w:color w:val="000000"/>
          <w:sz w:val="27"/>
          <w:szCs w:val="27"/>
        </w:rPr>
        <w:t>"О контроле за соответствием расходов лиц</w:t>
      </w:r>
      <w:r>
        <w:rPr>
          <w:rStyle w:val="cmd1"/>
          <w:color w:val="000000"/>
          <w:sz w:val="27"/>
          <w:szCs w:val="27"/>
        </w:rPr>
        <w:t>, замещающих государственные должности, и иных лиц их доходам"</w:t>
      </w:r>
      <w:r>
        <w:rPr>
          <w:color w:val="000000"/>
          <w:sz w:val="27"/>
          <w:szCs w:val="27"/>
        </w:rPr>
        <w:t>, за 2012 год представляются до 1 июля 2013 г.;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к справке о доходах, об имуществе, обязательствах имущественного характера, содержащей сведения о счетах (вкладах) и наличных денежных средства</w:t>
      </w:r>
      <w:r>
        <w:rPr>
          <w:color w:val="000000"/>
          <w:sz w:val="27"/>
          <w:szCs w:val="27"/>
        </w:rPr>
        <w:t>х в иностранных банках, расположенных за пределами территории Российской Федерации,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</w:t>
      </w:r>
      <w:r>
        <w:rPr>
          <w:color w:val="000000"/>
          <w:sz w:val="27"/>
          <w:szCs w:val="27"/>
        </w:rPr>
        <w:t>й Федерации, и обязательствах имущественного характера за пределами территории Российской Федерации, представляемой в 2013 году, прилагается справка, в которой в произвольной форме указываются: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фамилия, имя и отчество лица, в отношении которого представляю</w:t>
      </w:r>
      <w:r>
        <w:rPr>
          <w:color w:val="000000"/>
          <w:sz w:val="27"/>
          <w:szCs w:val="27"/>
        </w:rPr>
        <w:t>тся эти сведения;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предусмотренные законом основания получения в собственность государственных ценных бумаг иностранных государств, облигаций и акций иных иностранных эмитентов и недвижимого имущества;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источники получения средств, за счет которых приобретен</w:t>
      </w:r>
      <w:r>
        <w:rPr>
          <w:color w:val="000000"/>
          <w:sz w:val="27"/>
          <w:szCs w:val="27"/>
        </w:rPr>
        <w:t>ы государственные ценные бумаги иностранных государств, облигации и акции иных иностранных эмитентов и недвижимое имущество (доход по основному месту работы лица, представляющего сведения, и его супруги (супруга); доход от иной разрешенной законом деятельн</w:t>
      </w:r>
      <w:r>
        <w:rPr>
          <w:color w:val="000000"/>
          <w:sz w:val="27"/>
          <w:szCs w:val="27"/>
        </w:rPr>
        <w:t>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другое), - в случае их приобретения на возмездной основе.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29. Предложить</w:t>
      </w:r>
      <w:r>
        <w:rPr>
          <w:color w:val="000000"/>
          <w:sz w:val="27"/>
          <w:szCs w:val="27"/>
        </w:rPr>
        <w:t xml:space="preserve"> палатам Федерального Собрания Российской Федерации установить с учетом положений настоящего Указа порядок представления </w:t>
      </w:r>
      <w:r>
        <w:rPr>
          <w:rStyle w:val="ed"/>
          <w:color w:val="000000"/>
          <w:sz w:val="27"/>
          <w:szCs w:val="27"/>
        </w:rPr>
        <w:t>сенаторами Российской Федерации</w:t>
      </w:r>
      <w:r>
        <w:rPr>
          <w:color w:val="000000"/>
          <w:sz w:val="27"/>
          <w:szCs w:val="27"/>
        </w:rPr>
        <w:t xml:space="preserve"> и депутатами Государственной Думы Федерального Собрания Российской Федерации сведений, предусмотренных </w:t>
      </w:r>
      <w:r>
        <w:rPr>
          <w:color w:val="000000"/>
          <w:sz w:val="27"/>
          <w:szCs w:val="27"/>
        </w:rPr>
        <w:t>пунктом 7 настоящего Указа.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25.01.2024 № 71)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30. 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лицами, з</w:t>
      </w:r>
      <w:r>
        <w:rPr>
          <w:color w:val="000000"/>
          <w:sz w:val="27"/>
          <w:szCs w:val="27"/>
        </w:rPr>
        <w:t>амещающими государственные должности субъектов Российской Федерации, сведений, предусмотренных пунктом 7 настоящего Указа.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31. Руководителю Администрации Президента Российской Федерации до 1 октября 2013 г. представить Президенту Российской Федерации докла</w:t>
      </w:r>
      <w:r>
        <w:rPr>
          <w:color w:val="000000"/>
          <w:sz w:val="27"/>
          <w:szCs w:val="27"/>
        </w:rPr>
        <w:t xml:space="preserve">д об исполнении настоящего Указа в части, касающейся представления в установленном порядке сведений о счетах (вкладах) и наличных денежных средствах в иностранных банках, расположенных за пределами территории Российской Федерации, о государственных ценных </w:t>
      </w:r>
      <w:r>
        <w:rPr>
          <w:color w:val="000000"/>
          <w:sz w:val="27"/>
          <w:szCs w:val="27"/>
        </w:rPr>
        <w:t>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Российской Федерации.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32. Вн</w:t>
      </w:r>
      <w:r>
        <w:rPr>
          <w:color w:val="000000"/>
          <w:sz w:val="27"/>
          <w:szCs w:val="27"/>
        </w:rPr>
        <w:t>ести в акты Президента Российской Федерации изменения по перечню согласно приложению.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33. Правительству Российской Федерации привести свои акты в соответствие с настоящим Указом.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34. Настоящий Указ вступает в силу со дня его официального опубликования.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i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i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4E5165">
      <w:pPr>
        <w:pStyle w:val="i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 апреля 2013 года</w:t>
      </w:r>
    </w:p>
    <w:p w:rsidR="00000000" w:rsidRDefault="004E5165">
      <w:pPr>
        <w:pStyle w:val="i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309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s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</w:t>
      </w:r>
      <w:r>
        <w:rPr>
          <w:color w:val="000000"/>
          <w:sz w:val="27"/>
          <w:szCs w:val="27"/>
        </w:rPr>
        <w:br/>
        <w:t> Указом Президента</w:t>
      </w:r>
      <w:r>
        <w:rPr>
          <w:color w:val="000000"/>
          <w:sz w:val="27"/>
          <w:szCs w:val="27"/>
        </w:rPr>
        <w:br/>
        <w:t> Российской Федерации </w:t>
      </w:r>
      <w:r>
        <w:rPr>
          <w:color w:val="000000"/>
          <w:sz w:val="27"/>
          <w:szCs w:val="27"/>
        </w:rPr>
        <w:br/>
        <w:t>от 2 апреля 2013 г. № 309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c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w41"/>
          <w:color w:val="000000"/>
          <w:sz w:val="27"/>
          <w:szCs w:val="27"/>
        </w:rPr>
        <w:t>ПЕРЕЧЕНЬ</w:t>
      </w:r>
      <w:r>
        <w:rPr>
          <w:color w:val="000000"/>
          <w:sz w:val="27"/>
          <w:szCs w:val="27"/>
        </w:rPr>
        <w:br/>
      </w:r>
      <w:r>
        <w:rPr>
          <w:rStyle w:val="w41"/>
          <w:color w:val="000000"/>
          <w:sz w:val="27"/>
          <w:szCs w:val="27"/>
        </w:rPr>
        <w:t>должностных лиц, наделенных полномочиями по направл</w:t>
      </w:r>
      <w:r>
        <w:rPr>
          <w:rStyle w:val="w41"/>
          <w:color w:val="000000"/>
          <w:sz w:val="27"/>
          <w:szCs w:val="27"/>
        </w:rPr>
        <w:t>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</w:t>
      </w:r>
      <w:r>
        <w:rPr>
          <w:rStyle w:val="w41"/>
          <w:color w:val="000000"/>
          <w:sz w:val="27"/>
          <w:szCs w:val="27"/>
        </w:rPr>
        <w:t xml:space="preserve">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при осуществлении проверок в целях противодействия коррупции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(Наименование в редак</w:t>
      </w:r>
      <w:r>
        <w:rPr>
          <w:rStyle w:val="mark1"/>
          <w:color w:val="000000"/>
          <w:sz w:val="27"/>
          <w:szCs w:val="27"/>
        </w:rPr>
        <w:t>ции Указа Президента Российской Федерации от 06.10.2025 № 709)</w:t>
      </w:r>
    </w:p>
    <w:p w:rsidR="00000000" w:rsidRDefault="004E5165">
      <w:pPr>
        <w:pStyle w:val="c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c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06.06.2013 № 546, от 03.12.2013 № 878, от 19.09.2017 № 431, от 30.10.2018 № 621, от 10.12.2020 № 778, от 25.08.2022 № 574, от 26.06.2023 </w:t>
      </w:r>
      <w:r>
        <w:rPr>
          <w:rStyle w:val="markx1"/>
          <w:color w:val="000000"/>
          <w:sz w:val="27"/>
          <w:szCs w:val="27"/>
        </w:rPr>
        <w:t>№ 474, от 06.10.2025 № 709,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Руководитель Администрации Президента Российской Федерации.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Заместитель Председателя Правительства Российской Федерации - Руководитель Аппарата Правительства Российской Федерации.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Руководители фе</w:t>
      </w:r>
      <w:r>
        <w:rPr>
          <w:color w:val="000000"/>
          <w:sz w:val="27"/>
          <w:szCs w:val="27"/>
        </w:rPr>
        <w:t>деральных государственных органов.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Председатель Центрального банка Российской Федерации.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Высшие должностные лица субъектов Российской Федерации.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26.06.2023 № 474)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Руководители законодательных (п</w:t>
      </w:r>
      <w:r>
        <w:rPr>
          <w:color w:val="000000"/>
          <w:sz w:val="27"/>
          <w:szCs w:val="27"/>
        </w:rPr>
        <w:t>редставительных) органов государственной власти субъектов Российской Федерации.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Руководители органов субъектов Российской Федерации по профилактике коррупционных и иных правонарушений, специально уполномоченные высшими должностными лицами субъектов Рос</w:t>
      </w:r>
      <w:r>
        <w:rPr>
          <w:rStyle w:val="ed"/>
          <w:color w:val="000000"/>
          <w:sz w:val="27"/>
          <w:szCs w:val="27"/>
        </w:rPr>
        <w:t>сийской Федерации и непосредственно подчиненные им. </w:t>
      </w:r>
      <w:r>
        <w:rPr>
          <w:rStyle w:val="mark1"/>
          <w:color w:val="000000"/>
          <w:sz w:val="27"/>
          <w:szCs w:val="27"/>
        </w:rPr>
        <w:t>(Дополнение пунктом - Указ Президента Российской Федерации от 25.08.2022 № 574)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 Должностные лица Администрации Президента Российской Федерации и Аппарата Правительства Российской Федерации, специально </w:t>
      </w:r>
      <w:r>
        <w:rPr>
          <w:color w:val="000000"/>
          <w:sz w:val="27"/>
          <w:szCs w:val="27"/>
        </w:rPr>
        <w:t>уполномоченные руководителями, указанными в пунктах 1 - 2 настоящего перечня.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Специально уполномоченные заместители должностных лиц, указанных в пунктах 3 - 6 настоящего перечня.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9. Начальник Управления Президента Российской Федерации по вопросам госуда</w:t>
      </w:r>
      <w:r>
        <w:rPr>
          <w:rStyle w:val="ed"/>
          <w:color w:val="000000"/>
          <w:sz w:val="27"/>
          <w:szCs w:val="27"/>
        </w:rPr>
        <w:t>рственной службы, кадров и противодействия коррупции.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26.06.2023 № 474)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10. Руководители </w:t>
      </w:r>
      <w:r>
        <w:rPr>
          <w:rStyle w:val="edx"/>
          <w:color w:val="000000"/>
          <w:sz w:val="27"/>
          <w:szCs w:val="27"/>
        </w:rPr>
        <w:t>государственных внебюджетных фондов Российской Федерации</w:t>
      </w:r>
      <w:r>
        <w:rPr>
          <w:rStyle w:val="ed"/>
          <w:color w:val="000000"/>
          <w:sz w:val="27"/>
          <w:szCs w:val="27"/>
        </w:rPr>
        <w:t>, государственных корпораций (компаний), иных организаций,</w:t>
      </w:r>
      <w:r>
        <w:rPr>
          <w:rStyle w:val="ed"/>
          <w:color w:val="000000"/>
          <w:sz w:val="27"/>
          <w:szCs w:val="27"/>
        </w:rPr>
        <w:t xml:space="preserve"> созданных на основании федеральных законов, публично-правовых компаний. 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25.08.2022 № 574,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Председатель Высшей квалификационной коллегии судей Российской Федерации.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 Председ</w:t>
      </w:r>
      <w:r>
        <w:rPr>
          <w:color w:val="000000"/>
          <w:sz w:val="27"/>
          <w:szCs w:val="27"/>
        </w:rPr>
        <w:t>атели квалификационных коллегий судей субъектов Российской Федерации.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13. Председатели, заместители председателей избирательных комиссий.</w:t>
      </w:r>
      <w:r>
        <w:rPr>
          <w:rStyle w:val="mark1"/>
          <w:color w:val="000000"/>
          <w:sz w:val="27"/>
          <w:szCs w:val="27"/>
        </w:rPr>
        <w:t xml:space="preserve"> (Дополнение пунктом - Указ Президента Российской Федерации от 06.06.2013 № 546)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14. Руководители территориальных орган</w:t>
      </w:r>
      <w:r>
        <w:rPr>
          <w:rStyle w:val="ed"/>
          <w:color w:val="000000"/>
          <w:sz w:val="27"/>
          <w:szCs w:val="27"/>
        </w:rPr>
        <w:t>ов федеральных государственных органов, специально уполномоченные должностными лицами, указанными в пункте 3 настоящего перечня.</w:t>
      </w:r>
      <w:r>
        <w:rPr>
          <w:rStyle w:val="mark1"/>
          <w:color w:val="000000"/>
          <w:sz w:val="27"/>
          <w:szCs w:val="27"/>
        </w:rPr>
        <w:t xml:space="preserve"> (Дополнение пунктом - Указ Президента Российской Федерации от 19.09.2017 № 431)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15. Прокуроры субъектов Российской Федерации, п</w:t>
      </w:r>
      <w:r>
        <w:rPr>
          <w:rStyle w:val="ed"/>
          <w:color w:val="000000"/>
          <w:sz w:val="27"/>
          <w:szCs w:val="27"/>
        </w:rPr>
        <w:t>риравненные к ним прокуроры специализированных прокуратур.</w:t>
      </w:r>
      <w:r>
        <w:rPr>
          <w:rStyle w:val="mark1"/>
          <w:color w:val="000000"/>
          <w:sz w:val="27"/>
          <w:szCs w:val="27"/>
        </w:rPr>
        <w:t xml:space="preserve"> (Дополнение пунктом - Указ Президента Российской Федерации от 19.09.2017 № 431)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16. Руководители главных следственных управлений и следственных управлений Следственного комитета Российской Федераци</w:t>
      </w:r>
      <w:r>
        <w:rPr>
          <w:rStyle w:val="ed"/>
          <w:color w:val="000000"/>
          <w:sz w:val="27"/>
          <w:szCs w:val="27"/>
        </w:rPr>
        <w:t>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Федерации.</w:t>
      </w:r>
      <w:r>
        <w:rPr>
          <w:rStyle w:val="mark1"/>
          <w:color w:val="000000"/>
          <w:sz w:val="27"/>
          <w:szCs w:val="27"/>
        </w:rPr>
        <w:t xml:space="preserve"> (Дополнение пунктом - Указ Президента Российской Федерации от 19.09.2017 № 431)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17. </w:t>
      </w:r>
      <w:r>
        <w:rPr>
          <w:rStyle w:val="ed"/>
          <w:color w:val="000000"/>
          <w:sz w:val="27"/>
          <w:szCs w:val="27"/>
        </w:rPr>
        <w:t>Председатели федеральных судов общей юрисдикции и федеральных арбитражных судов.</w:t>
      </w:r>
      <w:r>
        <w:rPr>
          <w:rStyle w:val="mark1"/>
          <w:color w:val="000000"/>
          <w:sz w:val="27"/>
          <w:szCs w:val="27"/>
        </w:rPr>
        <w:t xml:space="preserve"> (Дополнение пунктом - Указ Президента Российской Федерации от 30.10.2018 № 621)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s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УТВЕРЖДЕНО</w:t>
      </w:r>
      <w:r>
        <w:rPr>
          <w:color w:val="000000"/>
          <w:sz w:val="27"/>
          <w:szCs w:val="27"/>
        </w:rPr>
        <w:br/>
        <w:t> Указом Президента </w:t>
      </w:r>
      <w:r>
        <w:rPr>
          <w:color w:val="000000"/>
          <w:sz w:val="27"/>
          <w:szCs w:val="27"/>
        </w:rPr>
        <w:br/>
        <w:t>Российской Федерации</w:t>
      </w:r>
      <w:r>
        <w:rPr>
          <w:color w:val="000000"/>
          <w:sz w:val="27"/>
          <w:szCs w:val="27"/>
        </w:rPr>
        <w:br/>
        <w:t> от 2 апреля 2013 г. № 309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t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 о порядке направления запросов в Федеральную службу по</w:t>
      </w:r>
      <w:r>
        <w:rPr>
          <w:color w:val="000000"/>
          <w:sz w:val="27"/>
          <w:szCs w:val="27"/>
        </w:rPr>
        <w:br/>
        <w:t> финансовому мониторингу при осуществлении проверок </w:t>
      </w:r>
      <w:r>
        <w:rPr>
          <w:color w:val="000000"/>
          <w:sz w:val="27"/>
          <w:szCs w:val="27"/>
        </w:rPr>
        <w:br/>
        <w:t>в целях противодействия коррупции</w:t>
      </w:r>
    </w:p>
    <w:p w:rsidR="00000000" w:rsidRDefault="004E5165">
      <w:pPr>
        <w:pStyle w:val="c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c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06.06.2013 № 546, от 25.07.2014 № 529, от 08.06.2016 № 27</w:t>
      </w:r>
      <w:r>
        <w:rPr>
          <w:rStyle w:val="markx1"/>
          <w:color w:val="000000"/>
          <w:sz w:val="27"/>
          <w:szCs w:val="27"/>
        </w:rPr>
        <w:t>3, от 09.10.2017 № 472, от 13.05.2019 № 217, от 17.05.2021 № 285, от 08.11.2021 № 629, от 25.04.2022 № 232, от 25.08.2022 № 574, от 16.03.2023 № 166, от 26.06.2023 № 474,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Настоящее Положение определяет порядок направления </w:t>
      </w:r>
      <w:r>
        <w:rPr>
          <w:rStyle w:val="ed"/>
          <w:color w:val="000000"/>
          <w:sz w:val="27"/>
          <w:szCs w:val="27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>
        <w:rPr>
          <w:color w:val="000000"/>
          <w:sz w:val="27"/>
          <w:szCs w:val="27"/>
        </w:rPr>
        <w:t xml:space="preserve"> запросов в Федеральную службу по финансовому мониторингу в соответствии со статьей 8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Федерального закона </w:t>
      </w:r>
      <w:r>
        <w:rPr>
          <w:rStyle w:val="cmd1"/>
          <w:color w:val="000000"/>
          <w:sz w:val="27"/>
          <w:szCs w:val="27"/>
        </w:rPr>
        <w:t>от 7 августа 2001 г. № 115-ФЗ</w:t>
      </w:r>
      <w:r>
        <w:rPr>
          <w:color w:val="000000"/>
          <w:sz w:val="27"/>
          <w:szCs w:val="27"/>
        </w:rPr>
        <w:t xml:space="preserve"> "О </w:t>
      </w:r>
      <w:r>
        <w:rPr>
          <w:color w:val="000000"/>
          <w:sz w:val="27"/>
          <w:szCs w:val="27"/>
        </w:rPr>
        <w:t xml:space="preserve">противодействии легализации (отмыванию) доходов, полученных преступным путем, и финансированию терроризма" при осуществлении проверок в целях противодействия коррупции (далее - запросы). 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25.04.2022 № 232</w:t>
      </w:r>
      <w:r>
        <w:rPr>
          <w:rStyle w:val="mark1"/>
          <w:color w:val="000000"/>
          <w:sz w:val="27"/>
          <w:szCs w:val="27"/>
        </w:rPr>
        <w:t>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лиц, названных в подпункте "а" пункта 1 Положения о порядке рассмотрени</w:t>
      </w:r>
      <w:r>
        <w:rPr>
          <w:color w:val="000000"/>
          <w:sz w:val="27"/>
          <w:szCs w:val="27"/>
        </w:rPr>
        <w:t>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</w:t>
      </w:r>
      <w:r>
        <w:rPr>
          <w:color w:val="000000"/>
          <w:sz w:val="27"/>
          <w:szCs w:val="27"/>
        </w:rPr>
        <w:t xml:space="preserve">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25 февраля 2011 г. № 233</w:t>
      </w:r>
      <w:r>
        <w:rPr>
          <w:color w:val="000000"/>
          <w:sz w:val="27"/>
          <w:szCs w:val="27"/>
        </w:rPr>
        <w:t xml:space="preserve"> "О некоторых вопросах организации деятельности президиума Совета при</w:t>
      </w:r>
      <w:r>
        <w:rPr>
          <w:color w:val="000000"/>
          <w:sz w:val="27"/>
          <w:szCs w:val="27"/>
        </w:rPr>
        <w:t xml:space="preserve"> Президенте Российской Федерации по противодействию коррупции", за исключением лиц, замещающих должности, назначение на которые и освобождение от которых осуществляются Правительством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граждан, претендующих на замещение: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з</w:t>
      </w:r>
      <w:r>
        <w:rPr>
          <w:color w:val="000000"/>
          <w:sz w:val="27"/>
          <w:szCs w:val="27"/>
        </w:rPr>
        <w:t>аместителя Председателя Центрального банка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члена Совета директоров Центрального банка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должностей в государственных корпорациях (компаниях), иных организациях, созданных на основании федеральных законов,</w:t>
      </w:r>
      <w:r>
        <w:rPr>
          <w:color w:val="000000"/>
          <w:sz w:val="27"/>
          <w:szCs w:val="27"/>
        </w:rPr>
        <w:t> </w:t>
      </w:r>
      <w:r>
        <w:rPr>
          <w:rStyle w:val="ed"/>
          <w:color w:val="000000"/>
          <w:sz w:val="27"/>
          <w:szCs w:val="27"/>
        </w:rPr>
        <w:t>публично-правовых компаниях,</w:t>
      </w:r>
      <w:r>
        <w:rPr>
          <w:color w:val="000000"/>
          <w:sz w:val="27"/>
          <w:szCs w:val="27"/>
        </w:rPr>
        <w:t xml:space="preserve"> включенных в перечни, установленные локальными нормативными актами государственных корпораций (компаний) и иных организаций, назначение на которые и освобождение от которых осуществляются Президентом Российской Федерации; </w:t>
      </w:r>
      <w:r>
        <w:rPr>
          <w:rStyle w:val="mark1"/>
          <w:color w:val="000000"/>
          <w:sz w:val="27"/>
          <w:szCs w:val="27"/>
        </w:rPr>
        <w:t>(В р</w:t>
      </w:r>
      <w:r>
        <w:rPr>
          <w:rStyle w:val="mark1"/>
          <w:color w:val="000000"/>
          <w:sz w:val="27"/>
          <w:szCs w:val="27"/>
        </w:rPr>
        <w:t>едакции  Указа Президента Российской Федерации от 25.08.2022 № 574)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</w:t>
      </w:r>
      <w:r>
        <w:rPr>
          <w:color w:val="000000"/>
          <w:sz w:val="27"/>
          <w:szCs w:val="27"/>
        </w:rPr>
        <w:t>новленные нормативными правовыми актами этих федеральных государственных органов, назначение на которые и освобождение от которых осуществляются Президентом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должности главного финансового уполномоченного;</w:t>
      </w:r>
      <w:r>
        <w:rPr>
          <w:rStyle w:val="mark1"/>
          <w:color w:val="000000"/>
          <w:sz w:val="27"/>
          <w:szCs w:val="27"/>
        </w:rPr>
        <w:t xml:space="preserve"> (Дополнение абзацем - Указ Пр</w:t>
      </w:r>
      <w:r>
        <w:rPr>
          <w:rStyle w:val="mark1"/>
          <w:color w:val="000000"/>
          <w:sz w:val="27"/>
          <w:szCs w:val="27"/>
        </w:rPr>
        <w:t>езидента Российской Федерации от 13.05.2019 № 217)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должности атамана Всероссийского казачьего общества;</w:t>
      </w:r>
      <w:r>
        <w:rPr>
          <w:rStyle w:val="mark1"/>
          <w:color w:val="000000"/>
          <w:sz w:val="27"/>
          <w:szCs w:val="27"/>
        </w:rPr>
        <w:t> (Дополнение абзацем - Указ Президента Российской Федерации от 16.03.2023 № 166)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лиц, замещающих должности, указанные в подпункте "б" настоящего пункт</w:t>
      </w:r>
      <w:r>
        <w:rPr>
          <w:rStyle w:val="ed"/>
          <w:color w:val="000000"/>
          <w:sz w:val="27"/>
          <w:szCs w:val="27"/>
        </w:rPr>
        <w:t>а, а также должность атамана войскового казачьего общества, внесенного в государственный реестр казачьих обществ в Российской Федерации;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16.03.2023 № 166)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 супруг (супругов) и несовершеннолетних детей </w:t>
      </w:r>
      <w:r>
        <w:rPr>
          <w:color w:val="000000"/>
          <w:sz w:val="27"/>
          <w:szCs w:val="27"/>
        </w:rPr>
        <w:t>граждан и лиц, указанных в подпунктах "а" - "в" настоящего пункта.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Генеральный прокурор Российской Федерации направляет запросы в отношении граждан, претендующих на замещение должностей федеральной государственной службы в органах прокуратуры Российской</w:t>
      </w:r>
      <w:r>
        <w:rPr>
          <w:color w:val="000000"/>
          <w:sz w:val="27"/>
          <w:szCs w:val="27"/>
        </w:rPr>
        <w:t xml:space="preserve"> Федерации, включенных в перечни, установленные нормативными правовыми актами Российской Федерации, лиц, замещающих указанные должности, их супруг (супругов) и несовершеннолетних детей.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Председатель Следственного комитета Российской Федерации направляет</w:t>
      </w:r>
      <w:r>
        <w:rPr>
          <w:color w:val="000000"/>
          <w:sz w:val="27"/>
          <w:szCs w:val="27"/>
        </w:rPr>
        <w:t xml:space="preserve"> запросы в отношении граждан, претендующих на замещение должностей федеральной государственной службы в следственных органах Следственного комитета Российской Федерации, включенных в перечни, установленные нормативными правовыми актами Российской Федерации</w:t>
      </w:r>
      <w:r>
        <w:rPr>
          <w:color w:val="000000"/>
          <w:sz w:val="27"/>
          <w:szCs w:val="27"/>
        </w:rPr>
        <w:t>, лиц, замещающих указанные должности, их супруг (супругов) и несовершеннолетних детей.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Заместитель Председателя Правительства Российской Федерации - Руководитель Аппарата Правительства Российской Федерации либо уполномоченное им должностное лицо Аппара</w:t>
      </w:r>
      <w:r>
        <w:rPr>
          <w:color w:val="000000"/>
          <w:sz w:val="27"/>
          <w:szCs w:val="27"/>
        </w:rPr>
        <w:t>та Правительства Российской Федерации направляет запросы в отношении: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граждан, претендующих на замещение: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должностей федеральной государственной службы, включенных в перечни, установленные нормативными правовыми актами Российской Федерации, назначение н</w:t>
      </w:r>
      <w:r>
        <w:rPr>
          <w:color w:val="000000"/>
          <w:sz w:val="27"/>
          <w:szCs w:val="27"/>
        </w:rPr>
        <w:t>а которые и освобождение от которых осуществляются Правительством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должностей в государственных внебюджетных фондах Российской Федерации, государственных корпорациях (компаниях), иных организациях, созданных на основании федеральных за</w:t>
      </w:r>
      <w:r>
        <w:rPr>
          <w:rStyle w:val="edx"/>
          <w:color w:val="000000"/>
          <w:sz w:val="27"/>
          <w:szCs w:val="27"/>
        </w:rPr>
        <w:t>конов, публично-правовых компаниях, включенных в перечни, установленные нормативными актами фондов, локальными нормативными актами государственных корпораций (компаний) и иных организаций, назначение на которые и освобождение от которых осуществляются Прав</w:t>
      </w:r>
      <w:r>
        <w:rPr>
          <w:rStyle w:val="edx"/>
          <w:color w:val="000000"/>
          <w:sz w:val="27"/>
          <w:szCs w:val="27"/>
        </w:rPr>
        <w:t>ительством Российской Федерации;</w:t>
      </w:r>
      <w:r>
        <w:rPr>
          <w:rStyle w:val="markx1"/>
          <w:color w:val="000000"/>
          <w:sz w:val="27"/>
          <w:szCs w:val="27"/>
        </w:rPr>
        <w:t> (В редакции Указа Президента Российской Федерации от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</w:t>
      </w:r>
      <w:r>
        <w:rPr>
          <w:color w:val="000000"/>
          <w:sz w:val="27"/>
          <w:szCs w:val="27"/>
        </w:rPr>
        <w:t xml:space="preserve"> органами, включенных в перечни, установленные нормативными правовыми актами этих федеральных государственных органов, назначение на которые и освобождение от которых осуществляются Правительством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лиц, замещающих должности, указанн</w:t>
      </w:r>
      <w:r>
        <w:rPr>
          <w:color w:val="000000"/>
          <w:sz w:val="27"/>
          <w:szCs w:val="27"/>
        </w:rPr>
        <w:t>ые в подпункте "а" настоящего пункта;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супруг (супругов) и несовершеннолетних детей граждан и лиц, указанных в подпунктах "а" и "б" настоящего пункта.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 5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. Председатели, заместители председателей соответствующих избирательных комиссий направляют запросы </w:t>
      </w:r>
      <w:r>
        <w:rPr>
          <w:rStyle w:val="ed"/>
          <w:color w:val="000000"/>
          <w:sz w:val="27"/>
          <w:szCs w:val="27"/>
        </w:rPr>
        <w:t>в отношении кандидатов на выборах в федеральные органы государственной власти, органы государственной власти субъектов Российской Федерации, выборах главы муниципального района, главы муниципального округа или главы городского округа.</w:t>
      </w:r>
      <w:r>
        <w:rPr>
          <w:color w:val="000000"/>
          <w:sz w:val="27"/>
          <w:szCs w:val="27"/>
        </w:rPr>
        <w:t xml:space="preserve"> </w:t>
      </w:r>
      <w:r>
        <w:rPr>
          <w:rStyle w:val="mark1"/>
          <w:color w:val="000000"/>
          <w:sz w:val="27"/>
          <w:szCs w:val="27"/>
        </w:rPr>
        <w:t>(Дополнение пунктом -</w:t>
      </w:r>
      <w:r>
        <w:rPr>
          <w:rStyle w:val="mark1"/>
          <w:color w:val="000000"/>
          <w:sz w:val="27"/>
          <w:szCs w:val="27"/>
        </w:rPr>
        <w:t xml:space="preserve"> Указ Президента Российской Федерации от 06.06.2013 № 546) (В редакции Указа Президента Российской Федерации от 08.11.2021 № 629)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>. Председатель Высшей квалификационной коллегии судей Российской Федерации, председатели квалификационных коллегий судей суб</w:t>
      </w:r>
      <w:r>
        <w:rPr>
          <w:rStyle w:val="ed"/>
          <w:color w:val="000000"/>
          <w:sz w:val="27"/>
          <w:szCs w:val="27"/>
        </w:rPr>
        <w:t>ъектов Российской Федерации направляют запросы в отношении граждан, претендующих на занятие должностей судей, лиц, занимающих указанные должности, их супруг (супругов) и несовершеннолетних детей.</w:t>
      </w:r>
      <w:r>
        <w:rPr>
          <w:color w:val="000000"/>
          <w:sz w:val="27"/>
          <w:szCs w:val="27"/>
        </w:rPr>
        <w:t xml:space="preserve"> </w:t>
      </w:r>
      <w:r>
        <w:rPr>
          <w:rStyle w:val="mark1"/>
          <w:color w:val="000000"/>
          <w:sz w:val="27"/>
          <w:szCs w:val="27"/>
        </w:rPr>
        <w:t>(Дополнение пунктом - Указ Президента Российской Федерации о</w:t>
      </w:r>
      <w:r>
        <w:rPr>
          <w:rStyle w:val="mark1"/>
          <w:color w:val="000000"/>
          <w:sz w:val="27"/>
          <w:szCs w:val="27"/>
        </w:rPr>
        <w:t>т 08.06.2016 № 273)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Руководители федеральных органов исполнительной власти, уполномоченных на осуществление оперативно-разыскной деятельности, направляют запросы в отношении: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граждан, претендующих на замещение должностей федеральной государственной с</w:t>
      </w:r>
      <w:r>
        <w:rPr>
          <w:color w:val="000000"/>
          <w:sz w:val="27"/>
          <w:szCs w:val="27"/>
        </w:rPr>
        <w:t>лужбы, включенных в перечни, установленные нормативными правовыми актами Российской Федерации, в этих федеральных органах исполнительной власти;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лиц, замещающих должности, указанные в подпункте "а" настоящего пункта;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супруг (супругов) и несовершеннол</w:t>
      </w:r>
      <w:r>
        <w:rPr>
          <w:color w:val="000000"/>
          <w:sz w:val="27"/>
          <w:szCs w:val="27"/>
        </w:rPr>
        <w:t>етних детей граждан и лиц, указанных в подпунктах "а" и "б" настоящего пункта;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 лиц, указанных в запросах о проведении оперативно-разыскных мероприятий по основаниям, предусмотренным частью третьей статьи 7 Федерального закона </w:t>
      </w:r>
      <w:r>
        <w:rPr>
          <w:rStyle w:val="cmd1"/>
          <w:color w:val="000000"/>
          <w:sz w:val="27"/>
          <w:szCs w:val="27"/>
        </w:rPr>
        <w:t>от 12 августа 1995 г. № </w:t>
      </w:r>
      <w:r>
        <w:rPr>
          <w:rStyle w:val="cmd1"/>
          <w:color w:val="000000"/>
          <w:sz w:val="27"/>
          <w:szCs w:val="27"/>
        </w:rPr>
        <w:t>144-ФЗ</w:t>
      </w:r>
      <w:r>
        <w:rPr>
          <w:color w:val="000000"/>
          <w:sz w:val="27"/>
          <w:szCs w:val="27"/>
        </w:rPr>
        <w:t xml:space="preserve"> "Об оперативно-розыскной деятельности", направленных в установленном порядке: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Председателем Совета Федерации Федерального Собрания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Председателем Государственной Думы Федерального Собрания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Председателем Кон</w:t>
      </w:r>
      <w:r>
        <w:rPr>
          <w:color w:val="000000"/>
          <w:sz w:val="27"/>
          <w:szCs w:val="27"/>
        </w:rPr>
        <w:t>ституционного Суда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Председателем Верховного Суда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Абзац; (Утратил силу - Указ Президента Российской Федерации от 25.07.2014 № 529)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абзац; (Утратил силу - Указ Президента Российской Федерации от 08.06.2016 № 273)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>енеральным директором Судебного департамента при Верховном Суде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Председателем Счетной палаты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Председателем Центрального банка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руководителями иных федеральных государственных органов;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высшими</w:t>
      </w:r>
      <w:r>
        <w:rPr>
          <w:color w:val="000000"/>
          <w:sz w:val="27"/>
          <w:szCs w:val="27"/>
        </w:rPr>
        <w:t xml:space="preserve"> должностными лицами субъектов Российской Федерации;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26.06.2023 № 474)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руководителями законодательных (представительных) органов государственной власти субъектов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руководителями </w:t>
      </w:r>
      <w:r>
        <w:rPr>
          <w:rStyle w:val="edx"/>
          <w:color w:val="000000"/>
          <w:sz w:val="27"/>
          <w:szCs w:val="27"/>
        </w:rPr>
        <w:t>госу</w:t>
      </w:r>
      <w:r>
        <w:rPr>
          <w:rStyle w:val="edx"/>
          <w:color w:val="000000"/>
          <w:sz w:val="27"/>
          <w:szCs w:val="27"/>
        </w:rPr>
        <w:t>дарственных внебюджетных фондов Российской Федерации</w:t>
      </w:r>
      <w:r>
        <w:rPr>
          <w:rStyle w:val="ed"/>
          <w:color w:val="000000"/>
          <w:sz w:val="27"/>
          <w:szCs w:val="27"/>
        </w:rPr>
        <w:t>, государственных корпораций (компаний), иных организаций, созданных на основании федеральных законов, публично-правовых компаний; 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25.08.2022 № 574, о</w:t>
      </w:r>
      <w:r>
        <w:rPr>
          <w:rStyle w:val="markx1"/>
          <w:color w:val="000000"/>
          <w:sz w:val="27"/>
          <w:szCs w:val="27"/>
        </w:rPr>
        <w:t>т 31.12.2025 № 1009)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 уполномоченными заместителями лиц, указанных в абзацах втором - тринадцатом настоящего подпункта.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s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</w:t>
      </w:r>
      <w:r>
        <w:rPr>
          <w:color w:val="000000"/>
          <w:sz w:val="27"/>
          <w:szCs w:val="27"/>
        </w:rPr>
        <w:br/>
        <w:t> к Указу Президента</w:t>
      </w:r>
      <w:r>
        <w:rPr>
          <w:color w:val="000000"/>
          <w:sz w:val="27"/>
          <w:szCs w:val="27"/>
        </w:rPr>
        <w:br/>
        <w:t> Российской Федерации</w:t>
      </w:r>
      <w:r>
        <w:rPr>
          <w:color w:val="000000"/>
          <w:sz w:val="27"/>
          <w:szCs w:val="27"/>
        </w:rPr>
        <w:br/>
        <w:t> от 2 апреля 2013 г. № 309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t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ПЕРЕЧЕНЬ </w:t>
      </w:r>
      <w:r>
        <w:rPr>
          <w:color w:val="000000"/>
          <w:sz w:val="27"/>
          <w:szCs w:val="27"/>
        </w:rPr>
        <w:br/>
        <w:t>изменений, вносимых в акты Пре</w:t>
      </w:r>
      <w:r>
        <w:rPr>
          <w:color w:val="000000"/>
          <w:sz w:val="27"/>
          <w:szCs w:val="27"/>
        </w:rPr>
        <w:t>зидента Российской Федерации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c"/>
        <w:spacing w:line="300" w:lineRule="auto"/>
        <w:divId w:val="442307960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08.07.2013 № 613)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Подпункт "а" пункта 7 Указа Президента Российской Федерации </w:t>
      </w:r>
      <w:r>
        <w:rPr>
          <w:rStyle w:val="cmd1"/>
          <w:color w:val="000000"/>
          <w:sz w:val="27"/>
          <w:szCs w:val="27"/>
        </w:rPr>
        <w:t>от 19 мая 2008 г. № 815</w:t>
      </w:r>
      <w:r>
        <w:rPr>
          <w:color w:val="000000"/>
          <w:sz w:val="27"/>
          <w:szCs w:val="27"/>
        </w:rPr>
        <w:t xml:space="preserve"> "О мерах по противодействию коррупции" (Собрание законодательства</w:t>
      </w:r>
      <w:r>
        <w:rPr>
          <w:color w:val="000000"/>
          <w:sz w:val="27"/>
          <w:szCs w:val="27"/>
        </w:rPr>
        <w:t xml:space="preserve"> Российской Федерации, 2008, № 21, ст. 2429; 2010, № 27, ст. 3446; 2012, № 32, ст. 4481) дополнить абзацем следующего содержания: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"по решению Президента Российской Федерации или Руководителя Администрации Президента Российской Федерации рассматривает вопро</w:t>
      </w:r>
      <w:r>
        <w:rPr>
          <w:color w:val="000000"/>
          <w:sz w:val="27"/>
          <w:szCs w:val="27"/>
        </w:rPr>
        <w:t>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</w:t>
      </w:r>
      <w:r>
        <w:rPr>
          <w:color w:val="000000"/>
          <w:sz w:val="27"/>
          <w:szCs w:val="27"/>
        </w:rPr>
        <w:t>ера, а также вопросы, касающиеся урегулирования конфликта интересов;".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Абзац второй пункта 7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</w:t>
      </w:r>
      <w:r>
        <w:rPr>
          <w:color w:val="000000"/>
          <w:sz w:val="27"/>
          <w:szCs w:val="27"/>
        </w:rPr>
        <w:t xml:space="preserve">ий о доходах, об имуществе и обязательствах имущественного характера,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18 мая 2009 г. № 559</w:t>
      </w:r>
      <w:r>
        <w:rPr>
          <w:color w:val="000000"/>
          <w:sz w:val="27"/>
          <w:szCs w:val="27"/>
        </w:rPr>
        <w:t xml:space="preserve"> "О представлении гражданами, претендующими на замещение должностей федеральной государственной службы, и феде</w:t>
      </w:r>
      <w:r>
        <w:rPr>
          <w:color w:val="000000"/>
          <w:sz w:val="27"/>
          <w:szCs w:val="27"/>
        </w:rPr>
        <w:t>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 21, ст. 2544; 2010, № 3, ст. 274; 2012, № 12, ст. 1391), изложить в следующей редакции: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которых осуществляются Президентом Российской Фед</w:t>
      </w:r>
      <w:r>
        <w:rPr>
          <w:color w:val="000000"/>
          <w:sz w:val="27"/>
          <w:szCs w:val="27"/>
        </w:rPr>
        <w:t>ерации или по представлению Президента Российской Федерации, гражданами, претендующими на замещение должностей первого заместителя и заместителей Генерального прокурора Российской Федерации, назначение на которые и освобождение от которых осуществляются по</w:t>
      </w:r>
      <w:r>
        <w:rPr>
          <w:color w:val="000000"/>
          <w:sz w:val="27"/>
          <w:szCs w:val="27"/>
        </w:rPr>
        <w:t xml:space="preserve"> представлению Генерального прокурора Российской Федерации, гражданами,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Федерации, Аппарата Государственной Думы Фед</w:t>
      </w:r>
      <w:r>
        <w:rPr>
          <w:color w:val="000000"/>
          <w:sz w:val="27"/>
          <w:szCs w:val="27"/>
        </w:rPr>
        <w:t>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представляемые государственными служащими, замещающими указанные должности государственной слу</w:t>
      </w:r>
      <w:r>
        <w:rPr>
          <w:color w:val="000000"/>
          <w:sz w:val="27"/>
          <w:szCs w:val="27"/>
        </w:rPr>
        <w:t>жбы,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кадров.".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</w:t>
      </w:r>
      <w:r>
        <w:rPr>
          <w:rStyle w:val="mark1"/>
          <w:color w:val="000000"/>
          <w:sz w:val="27"/>
          <w:szCs w:val="27"/>
        </w:rPr>
        <w:t>(Пункт утратил силу - Указ Президента Российской Федерации от 08.07.2013 № 613)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</w:t>
      </w:r>
      <w:r>
        <w:rPr>
          <w:color w:val="000000"/>
          <w:sz w:val="27"/>
          <w:szCs w:val="27"/>
        </w:rPr>
        <w:t>В Положении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</w:t>
      </w:r>
      <w:r>
        <w:rPr>
          <w:color w:val="000000"/>
          <w:sz w:val="27"/>
          <w:szCs w:val="27"/>
        </w:rPr>
        <w:t xml:space="preserve">ебований к служебному поведению, утвержденном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1065</w:t>
      </w:r>
      <w:r>
        <w:rPr>
          <w:color w:val="000000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должностей федеральной государственной сл</w:t>
      </w:r>
      <w:r>
        <w:rPr>
          <w:color w:val="000000"/>
          <w:sz w:val="27"/>
          <w:szCs w:val="27"/>
        </w:rPr>
        <w:t>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 39, ст. 4588; 2010, № 3, ст. 274; № 27, ст. 3446; № 30, ст. 40</w:t>
      </w:r>
      <w:r>
        <w:rPr>
          <w:color w:val="000000"/>
          <w:sz w:val="27"/>
          <w:szCs w:val="27"/>
        </w:rPr>
        <w:t>70; 2012, № 12, ст. 1391):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абзаце первом пункта 4 слова "Министра Российской Федерации - Руководителя Аппарата Правительства Российской Федерации, члена президиума Совета при Президенте Российской Федерации по противодействию коррупции" заменить слова</w:t>
      </w:r>
      <w:r>
        <w:rPr>
          <w:color w:val="000000"/>
          <w:sz w:val="27"/>
          <w:szCs w:val="27"/>
        </w:rPr>
        <w:t>ми "Заместителя Председателя Правительства Российской Федерации - Руководителя Аппарата Правительства Российской Федерации";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дополнить пунктами 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 5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</w:t>
      </w:r>
      <w:r>
        <w:rPr>
          <w:color w:val="000000"/>
          <w:sz w:val="27"/>
          <w:szCs w:val="27"/>
        </w:rPr>
        <w:t xml:space="preserve"> проверку: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</w:t>
      </w:r>
      <w:r>
        <w:rPr>
          <w:color w:val="000000"/>
          <w:sz w:val="27"/>
          <w:szCs w:val="27"/>
        </w:rPr>
        <w:t>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достове</w:t>
      </w:r>
      <w:r>
        <w:rPr>
          <w:color w:val="000000"/>
          <w:sz w:val="27"/>
          <w:szCs w:val="27"/>
        </w:rPr>
        <w:t>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соблюдения лицами, замещающими должности, указанные в подпу</w:t>
      </w:r>
      <w:r>
        <w:rPr>
          <w:color w:val="000000"/>
          <w:sz w:val="27"/>
          <w:szCs w:val="27"/>
        </w:rPr>
        <w:t>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 Проверка, предусмотренная пунктом 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настоящего Положения, может проводиться независимо от пр</w:t>
      </w:r>
      <w:r>
        <w:rPr>
          <w:color w:val="000000"/>
          <w:sz w:val="27"/>
          <w:szCs w:val="27"/>
        </w:rPr>
        <w:t>оверок, осуществляемых подразделениями, должностными лицами либо комиссиями иных органов и организаций.";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в пункте 16: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подпункт "в" после слов "работы (службы)" дополнить словами ", вид и реквизиты документа, удостоверяющего личность,";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дополнить подпун</w:t>
      </w:r>
      <w:r>
        <w:rPr>
          <w:color w:val="000000"/>
          <w:sz w:val="27"/>
          <w:szCs w:val="27"/>
        </w:rPr>
        <w:t>ктом "е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" следующего содержания: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"е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идентификационный номер налогоплательщика (в случае направления запроса в налоговые органы Российской Федерации);";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абзац первый пункта 18 изложить в следующей редакции: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"18. Запросы, кроме запросов в кредитные орга</w:t>
      </w:r>
      <w:r>
        <w:rPr>
          <w:color w:val="000000"/>
          <w:sz w:val="27"/>
          <w:szCs w:val="27"/>
        </w:rPr>
        <w:t>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направляются:";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дополнить пунктом 18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"18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Запросы в кредитные организации, налоговы</w:t>
      </w:r>
      <w:r>
        <w:rPr>
          <w:color w:val="000000"/>
          <w:sz w:val="27"/>
          <w:szCs w:val="27"/>
        </w:rPr>
        <w:t>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перечень которых утвержден Президентом Ро</w:t>
      </w:r>
      <w:r>
        <w:rPr>
          <w:color w:val="000000"/>
          <w:sz w:val="27"/>
          <w:szCs w:val="27"/>
        </w:rPr>
        <w:t>ссийской Федерации.".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 Положении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</w:t>
      </w:r>
      <w:r>
        <w:rPr>
          <w:color w:val="000000"/>
          <w:sz w:val="27"/>
          <w:szCs w:val="27"/>
        </w:rPr>
        <w:t xml:space="preserve"> соблюдения ограничений лицами, замещающими государственные должности Российской Федерации, утвержденном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 № 1066</w:t>
      </w:r>
      <w:r>
        <w:rPr>
          <w:color w:val="000000"/>
          <w:sz w:val="27"/>
          <w:szCs w:val="27"/>
        </w:rPr>
        <w:t xml:space="preserve"> "О проверке достоверности и полноты сведений, представляемых гражданами, претендую</w:t>
      </w:r>
      <w:r>
        <w:rPr>
          <w:color w:val="000000"/>
          <w:sz w:val="27"/>
          <w:szCs w:val="27"/>
        </w:rPr>
        <w:t>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</w:t>
      </w:r>
      <w:r>
        <w:rPr>
          <w:color w:val="000000"/>
          <w:sz w:val="27"/>
          <w:szCs w:val="27"/>
        </w:rPr>
        <w:t xml:space="preserve"> Российской Федерации, 2009, № 39, ст. 4589; 2010, № 3, ст. 274; № 27, ст. 3446; 2011, № 4, ст. 572; 2012, № 12, ст. 1391):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подпункте "а" пункта 1 слова "Министра Российской Федерации - Руководителя Аппарата Правительства Российской Федерации" заменит</w:t>
      </w:r>
      <w:r>
        <w:rPr>
          <w:color w:val="000000"/>
          <w:sz w:val="27"/>
          <w:szCs w:val="27"/>
        </w:rPr>
        <w:t>ь словами "Заместителя Председателя Правительства Российской Федерации - Руководителя Аппарата Правительства Российской Федерации, Заместителя Председателя Правительства Российской Федерации - полномочного представителя Президента Российской Федерации в фе</w:t>
      </w:r>
      <w:r>
        <w:rPr>
          <w:color w:val="000000"/>
          <w:sz w:val="27"/>
          <w:szCs w:val="27"/>
        </w:rPr>
        <w:t>деральном округе, Министра Российской Федерации - полномочного представителя Президента Российской Федерации в федеральном округе";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абзац первый пункта 2 изложить в следующей редакции: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"2. Проверка осуществляется Управлением Президента Российской Федера</w:t>
      </w:r>
      <w:r>
        <w:rPr>
          <w:color w:val="000000"/>
          <w:sz w:val="27"/>
          <w:szCs w:val="27"/>
        </w:rPr>
        <w:t>ции по вопросам государственной службы и кадров (далее - Управление) по решению Руководителя Администрации Президента Российской Федерации, Заместителя Председателя Правительства Российской Федерации - Руководителя Аппарата Правительства Российской Федерац</w:t>
      </w:r>
      <w:r>
        <w:rPr>
          <w:color w:val="000000"/>
          <w:sz w:val="27"/>
          <w:szCs w:val="27"/>
        </w:rPr>
        <w:t>ии или должностного лица Администрации Президента Российской Федерации, специально уполномоченного Руководителем Администрации Президента Российской Федерации.";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дополнить пунктами 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 2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По решению Президента Российской Фед</w:t>
      </w:r>
      <w:r>
        <w:rPr>
          <w:color w:val="000000"/>
          <w:sz w:val="27"/>
          <w:szCs w:val="27"/>
        </w:rPr>
        <w:t>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достоверности и полнот</w:t>
      </w:r>
      <w:r>
        <w:rPr>
          <w:color w:val="000000"/>
          <w:sz w:val="27"/>
          <w:szCs w:val="27"/>
        </w:rPr>
        <w:t>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</w:t>
      </w:r>
      <w:r>
        <w:rPr>
          <w:color w:val="000000"/>
          <w:sz w:val="27"/>
          <w:szCs w:val="27"/>
        </w:rPr>
        <w:t>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достоверности и полноты сведений о доходах, расходах, об имущ</w:t>
      </w:r>
      <w:r>
        <w:rPr>
          <w:color w:val="000000"/>
          <w:sz w:val="27"/>
          <w:szCs w:val="27"/>
        </w:rPr>
        <w:t>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соблюдения лицами, замещающими должности, указанные в подпункте "а" настоящего пункта, их супругами и несовершенн</w:t>
      </w:r>
      <w:r>
        <w:rPr>
          <w:color w:val="000000"/>
          <w:sz w:val="27"/>
          <w:szCs w:val="27"/>
        </w:rPr>
        <w:t>олетними детьми установленных для них запретов и ограничений, а также исполнения ими своих обязанностей.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 Проверка, предусмотренная пунктом 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настоящего Положения, может проводиться независимо от проверок, осуществляемых подразделениями, должностными л</w:t>
      </w:r>
      <w:r>
        <w:rPr>
          <w:color w:val="000000"/>
          <w:sz w:val="27"/>
          <w:szCs w:val="27"/>
        </w:rPr>
        <w:t>ицами либо комиссиями иных органов и организаций.";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в подпункте "г" пункта 7 слова "запрос в органы" заменить словами "запросы (кроме запросов в кредитные организации, налоговые органы Российской Федерации и органы, осуществляющие государственную регист</w:t>
      </w:r>
      <w:r>
        <w:rPr>
          <w:color w:val="000000"/>
          <w:sz w:val="27"/>
          <w:szCs w:val="27"/>
        </w:rPr>
        <w:t>рацию прав на недвижимое имущество и сделок с ним) в органы";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дополнить пунктом 7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"7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 xml:space="preserve">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</w:t>
      </w:r>
      <w:r>
        <w:rPr>
          <w:color w:val="000000"/>
          <w:sz w:val="27"/>
          <w:szCs w:val="27"/>
        </w:rPr>
        <w:t>перечень которых утвержден Президентом Российской Федерации.";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в пункте 8: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подпункт "в" после слов "работы (службы)" дополнить словами ", вид и реквизиты документа, удостоверяющего личность,";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дополнить подпунктом "е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" следующего содержания: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"е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иденти</w:t>
      </w:r>
      <w:r>
        <w:rPr>
          <w:color w:val="000000"/>
          <w:sz w:val="27"/>
          <w:szCs w:val="27"/>
        </w:rPr>
        <w:t>фикационный номер налогоплательщика (в случае направления запроса в налоговые органы Российской Федерации);".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В Положении о комиссиях по соблюдению требований к служебному поведению федеральных государственных служащих и урегулированию конфликта интерес</w:t>
      </w:r>
      <w:r>
        <w:rPr>
          <w:color w:val="000000"/>
          <w:sz w:val="27"/>
          <w:szCs w:val="27"/>
        </w:rPr>
        <w:t xml:space="preserve">ов, утвержденном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 июля 2010 г. № 821</w:t>
      </w:r>
      <w:r>
        <w:rPr>
          <w:color w:val="000000"/>
          <w:sz w:val="27"/>
          <w:szCs w:val="27"/>
        </w:rPr>
        <w:t xml:space="preserve"> "О 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</w:t>
      </w:r>
      <w:r>
        <w:rPr>
          <w:color w:val="000000"/>
          <w:sz w:val="27"/>
          <w:szCs w:val="27"/>
        </w:rPr>
        <w:t>дерации, 2010, № 27, ст. 3446; 2012, № 12, ст. 1391):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пункт 16 дополнить подпунктом "г" следующего содержания: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"г) представление руководителем государственного органа материалов проверки, свидетельствующих о представлении государственным служащим недост</w:t>
      </w:r>
      <w:r>
        <w:rPr>
          <w:color w:val="000000"/>
          <w:sz w:val="27"/>
          <w:szCs w:val="27"/>
        </w:rPr>
        <w:t>оверных или неполных сведений, предусмотренных частью 1 статьи 3 Федерального закона от 3 декабря 2012 г. № 230-ФЗ "О контроле за соответствием расходов лиц, замещающих государственные должности, и иных лиц их доходам" (далее - Федеральный закон "О контрол</w:t>
      </w:r>
      <w:r>
        <w:rPr>
          <w:color w:val="000000"/>
          <w:sz w:val="27"/>
          <w:szCs w:val="27"/>
        </w:rPr>
        <w:t>е за соответствием расходов лиц, замещающих государственные должности, и иных лиц их доходам");";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дополнить пунктом 25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По итогам рассмотрения вопроса, указанного в подпункте "г" пункта 16 настоящего Положения, комиссия прин</w:t>
      </w:r>
      <w:r>
        <w:rPr>
          <w:color w:val="000000"/>
          <w:sz w:val="27"/>
          <w:szCs w:val="27"/>
        </w:rPr>
        <w:t>имает одно из следующих решений: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замещающих государственные должности, и иных лиц их дохода</w:t>
      </w:r>
      <w:r>
        <w:rPr>
          <w:color w:val="000000"/>
          <w:sz w:val="27"/>
          <w:szCs w:val="27"/>
        </w:rPr>
        <w:t>м", являются достоверными и полными;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замещающих государственные должности, и иных лиц их до</w:t>
      </w:r>
      <w:r>
        <w:rPr>
          <w:color w:val="000000"/>
          <w:sz w:val="27"/>
          <w:szCs w:val="27"/>
        </w:rPr>
        <w:t>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</w:t>
      </w:r>
      <w:r>
        <w:rPr>
          <w:color w:val="000000"/>
          <w:sz w:val="27"/>
          <w:szCs w:val="27"/>
        </w:rPr>
        <w:t>ения контроля за расходами, в органы прокуратуры и (или) иные государственные органы в соответствии с их компетенцией.";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пункт 26 изложить в следующей редакции: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"26. По итогам рассмотрения вопросов, указанных в подпунктах "а", "б" и "г" пункта 16 настоя</w:t>
      </w:r>
      <w:r>
        <w:rPr>
          <w:color w:val="000000"/>
          <w:sz w:val="27"/>
          <w:szCs w:val="27"/>
        </w:rPr>
        <w:t>щего Положения, при наличии к тому оснований комиссия может принять иное решение, чем это предусмотрено пунктами 22 - 25 и 25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настоящего Положения. Основания и мотивы принятия такого решения должны быть отражены в протоколе заседания комиссии.".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 Пункт </w:t>
      </w:r>
      <w:r>
        <w:rPr>
          <w:color w:val="000000"/>
          <w:sz w:val="27"/>
          <w:szCs w:val="27"/>
        </w:rPr>
        <w:t>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</w:t>
      </w:r>
      <w:r>
        <w:rPr>
          <w:color w:val="000000"/>
          <w:sz w:val="27"/>
          <w:szCs w:val="27"/>
        </w:rPr>
        <w:t xml:space="preserve">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25 февраля 2011 г. № 233</w:t>
      </w:r>
      <w:r>
        <w:rPr>
          <w:color w:val="000000"/>
          <w:sz w:val="27"/>
          <w:szCs w:val="27"/>
        </w:rPr>
        <w:t xml:space="preserve"> "О некоторых вопросах организации д</w:t>
      </w:r>
      <w:r>
        <w:rPr>
          <w:color w:val="000000"/>
          <w:sz w:val="27"/>
          <w:szCs w:val="27"/>
        </w:rPr>
        <w:t>еятельности президиума Совета при Президенте Российской Федерации по противодействию коррупции" (Собрание законодательства Российской Федерации, 2011, № 9, ст. 1223), дополнить подпунктом "а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" следующего содержания: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"а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вопросов, касающихся соблюдения тре</w:t>
      </w:r>
      <w:r>
        <w:rPr>
          <w:color w:val="000000"/>
          <w:sz w:val="27"/>
          <w:szCs w:val="27"/>
        </w:rPr>
        <w:t>бований к служебному (должностному) поведению лиц, замещающих: должность члена Совета директоров Центрального банка Российской Федерации, должность заместителя Председателя Центрального Банка Российской Федерации, должности в государственных корпорациях (к</w:t>
      </w:r>
      <w:r>
        <w:rPr>
          <w:color w:val="000000"/>
          <w:sz w:val="27"/>
          <w:szCs w:val="27"/>
        </w:rPr>
        <w:t>омпаниях), иных организациях, созданных на основании федеральных законов, назначение на которые и освобождение от которых осуществляются Президентом Российской Федерации и Правительством Российской Федерации, отдельные должности на основании трудового дого</w:t>
      </w:r>
      <w:r>
        <w:rPr>
          <w:color w:val="000000"/>
          <w:sz w:val="27"/>
          <w:szCs w:val="27"/>
        </w:rPr>
        <w:t>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 и Правительством Российской Федерации, и урегу</w:t>
      </w:r>
      <w:r>
        <w:rPr>
          <w:color w:val="000000"/>
          <w:sz w:val="27"/>
          <w:szCs w:val="27"/>
        </w:rPr>
        <w:t>лирования конфликта интересов. Указанные вопросы рассматриваются по основаниям и в порядке, которые установлены для рассмотрения вопросов, предусмотренных подпунктом "а" настоящего пункта;".</w:t>
      </w:r>
    </w:p>
    <w:p w:rsidR="00000000" w:rsidRDefault="004E5165">
      <w:pPr>
        <w:pStyle w:val="NormalWeb"/>
        <w:spacing w:line="300" w:lineRule="auto"/>
        <w:divId w:val="4423079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E5165"/>
    <w:rsid w:val="004E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824E20-D886-4BBB-AFFC-F6D26B1F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i w:val="0"/>
      <w:iCs w:val="0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i w:val="0"/>
      <w:iCs w:val="0"/>
      <w:color w:val="800080"/>
      <w:u w:val="single"/>
    </w:rPr>
  </w:style>
  <w:style w:type="paragraph" w:customStyle="1" w:styleId="msonormal0">
    <w:name w:val="msonormal"/>
    <w:basedOn w:val="Normal"/>
    <w:pPr>
      <w:spacing w:before="90" w:after="90"/>
      <w:ind w:firstLine="675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Normal"/>
    <w:pPr>
      <w:spacing w:before="90" w:after="90"/>
      <w:ind w:left="675"/>
    </w:pPr>
  </w:style>
  <w:style w:type="paragraph" w:customStyle="1" w:styleId="k">
    <w:name w:val="k"/>
    <w:basedOn w:val="Normal"/>
    <w:pPr>
      <w:spacing w:before="90" w:after="90"/>
      <w:ind w:left="675"/>
      <w:jc w:val="both"/>
    </w:pPr>
  </w:style>
  <w:style w:type="paragraph" w:customStyle="1" w:styleId="h">
    <w:name w:val="h"/>
    <w:basedOn w:val="Normal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Normal"/>
    <w:pPr>
      <w:spacing w:before="90" w:after="90"/>
      <w:ind w:left="5100"/>
      <w:jc w:val="center"/>
    </w:pPr>
  </w:style>
  <w:style w:type="paragraph" w:customStyle="1" w:styleId="c">
    <w:name w:val="c"/>
    <w:basedOn w:val="Normal"/>
    <w:pPr>
      <w:spacing w:before="90" w:after="90"/>
      <w:ind w:left="675" w:right="675"/>
      <w:jc w:val="center"/>
    </w:pPr>
  </w:style>
  <w:style w:type="paragraph" w:customStyle="1" w:styleId="t">
    <w:name w:val="t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Normal"/>
    <w:pPr>
      <w:spacing w:before="90" w:after="90"/>
      <w:ind w:left="675"/>
    </w:pPr>
  </w:style>
  <w:style w:type="paragraph" w:customStyle="1" w:styleId="m">
    <w:name w:val="m"/>
    <w:basedOn w:val="Normal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Normal"/>
    <w:pPr>
      <w:spacing w:before="90" w:after="90"/>
    </w:pPr>
  </w:style>
  <w:style w:type="paragraph" w:customStyle="1" w:styleId="r">
    <w:name w:val="r"/>
    <w:basedOn w:val="Normal"/>
    <w:pPr>
      <w:spacing w:before="90" w:after="90"/>
      <w:jc w:val="right"/>
    </w:pPr>
  </w:style>
  <w:style w:type="paragraph" w:customStyle="1" w:styleId="j">
    <w:name w:val="j"/>
    <w:basedOn w:val="Normal"/>
    <w:pPr>
      <w:spacing w:before="90" w:after="90"/>
      <w:jc w:val="both"/>
    </w:pPr>
  </w:style>
  <w:style w:type="paragraph" w:customStyle="1" w:styleId="f">
    <w:name w:val="f"/>
    <w:basedOn w:val="Normal"/>
    <w:pPr>
      <w:pBdr>
        <w:left w:val="single" w:sz="36" w:space="4" w:color="C0C0C0"/>
      </w:pBdr>
      <w:spacing w:before="90" w:after="90"/>
      <w:ind w:left="675"/>
    </w:pPr>
    <w:rPr>
      <w:color w:val="000000"/>
    </w:rPr>
  </w:style>
  <w:style w:type="paragraph" w:customStyle="1" w:styleId="a">
    <w:name w:val="a"/>
    <w:basedOn w:val="Normal"/>
    <w:pPr>
      <w:pBdr>
        <w:left w:val="single" w:sz="36" w:space="4" w:color="C0C0C0"/>
      </w:pBdr>
      <w:spacing w:before="90" w:after="90"/>
      <w:ind w:left="675"/>
    </w:pPr>
    <w:rPr>
      <w:color w:val="000000"/>
    </w:rPr>
  </w:style>
  <w:style w:type="paragraph" w:customStyle="1" w:styleId="p">
    <w:name w:val="p"/>
    <w:basedOn w:val="Normal"/>
    <w:pPr>
      <w:spacing w:before="90" w:after="90"/>
      <w:ind w:firstLine="675"/>
      <w:jc w:val="both"/>
    </w:pPr>
  </w:style>
  <w:style w:type="paragraph" w:customStyle="1" w:styleId="n">
    <w:name w:val="n"/>
    <w:basedOn w:val="Normal"/>
    <w:pPr>
      <w:spacing w:before="90" w:after="90"/>
      <w:ind w:firstLine="675"/>
      <w:jc w:val="both"/>
    </w:pPr>
  </w:style>
  <w:style w:type="paragraph" w:customStyle="1" w:styleId="hd">
    <w:name w:val="hd"/>
    <w:basedOn w:val="Normal"/>
    <w:pPr>
      <w:spacing w:before="90" w:after="90"/>
      <w:ind w:firstLine="675"/>
      <w:jc w:val="both"/>
    </w:pPr>
    <w:rPr>
      <w:vanish/>
    </w:rPr>
  </w:style>
  <w:style w:type="paragraph" w:customStyle="1" w:styleId="w0">
    <w:name w:val="w0"/>
    <w:basedOn w:val="Normal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Normal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Normal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Normal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Normal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Normal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Normal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Normal"/>
    <w:pPr>
      <w:spacing w:before="90" w:after="90"/>
      <w:ind w:firstLine="675"/>
      <w:jc w:val="both"/>
    </w:pPr>
    <w:rPr>
      <w:vertAlign w:val="superscript"/>
    </w:rPr>
  </w:style>
  <w:style w:type="paragraph" w:customStyle="1" w:styleId="wa">
    <w:name w:val="wa"/>
    <w:basedOn w:val="Normal"/>
    <w:pPr>
      <w:spacing w:before="90" w:after="9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Normal"/>
    <w:pPr>
      <w:spacing w:before="90" w:after="9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Normal"/>
    <w:pPr>
      <w:spacing w:before="90" w:after="9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Normal"/>
    <w:pPr>
      <w:spacing w:before="90" w:after="9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Normal"/>
    <w:pPr>
      <w:spacing w:before="90" w:after="9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Normal"/>
    <w:pPr>
      <w:spacing w:before="90" w:after="90"/>
      <w:ind w:firstLine="675"/>
      <w:jc w:val="both"/>
    </w:pPr>
  </w:style>
  <w:style w:type="paragraph" w:customStyle="1" w:styleId="g02c">
    <w:name w:val="g02c"/>
    <w:basedOn w:val="Normal"/>
    <w:pPr>
      <w:spacing w:before="90" w:after="90"/>
      <w:ind w:firstLine="675"/>
      <w:jc w:val="both"/>
    </w:pPr>
  </w:style>
  <w:style w:type="paragraph" w:customStyle="1" w:styleId="g02r">
    <w:name w:val="g02r"/>
    <w:basedOn w:val="Normal"/>
    <w:pPr>
      <w:spacing w:before="90" w:after="90"/>
      <w:ind w:firstLine="675"/>
      <w:jc w:val="both"/>
    </w:pPr>
  </w:style>
  <w:style w:type="paragraph" w:customStyle="1" w:styleId="g02j">
    <w:name w:val="g02j"/>
    <w:basedOn w:val="Normal"/>
    <w:pPr>
      <w:spacing w:before="90" w:after="90"/>
      <w:ind w:firstLine="675"/>
      <w:jc w:val="both"/>
    </w:pPr>
  </w:style>
  <w:style w:type="paragraph" w:customStyle="1" w:styleId="g12l">
    <w:name w:val="g12l"/>
    <w:basedOn w:val="Normal"/>
    <w:pPr>
      <w:spacing w:before="90" w:after="90"/>
      <w:ind w:firstLine="675"/>
      <w:jc w:val="both"/>
    </w:pPr>
  </w:style>
  <w:style w:type="paragraph" w:customStyle="1" w:styleId="g12c">
    <w:name w:val="g12c"/>
    <w:basedOn w:val="Normal"/>
    <w:pPr>
      <w:spacing w:before="90" w:after="90"/>
      <w:ind w:firstLine="675"/>
      <w:jc w:val="both"/>
    </w:pPr>
  </w:style>
  <w:style w:type="paragraph" w:customStyle="1" w:styleId="g12r">
    <w:name w:val="g12r"/>
    <w:basedOn w:val="Normal"/>
    <w:pPr>
      <w:spacing w:before="90" w:after="90"/>
      <w:ind w:firstLine="675"/>
      <w:jc w:val="both"/>
    </w:pPr>
  </w:style>
  <w:style w:type="paragraph" w:customStyle="1" w:styleId="g12j">
    <w:name w:val="g12j"/>
    <w:basedOn w:val="Normal"/>
    <w:pPr>
      <w:spacing w:before="90" w:after="90"/>
      <w:ind w:firstLine="675"/>
      <w:jc w:val="both"/>
    </w:pPr>
  </w:style>
  <w:style w:type="paragraph" w:customStyle="1" w:styleId="g22l">
    <w:name w:val="g22l"/>
    <w:basedOn w:val="Normal"/>
    <w:pPr>
      <w:spacing w:before="90" w:after="90"/>
      <w:ind w:firstLine="675"/>
      <w:jc w:val="both"/>
    </w:pPr>
  </w:style>
  <w:style w:type="paragraph" w:customStyle="1" w:styleId="g22c">
    <w:name w:val="g22c"/>
    <w:basedOn w:val="Normal"/>
    <w:pPr>
      <w:spacing w:before="90" w:after="90"/>
      <w:ind w:firstLine="675"/>
      <w:jc w:val="both"/>
    </w:pPr>
  </w:style>
  <w:style w:type="paragraph" w:customStyle="1" w:styleId="g22r">
    <w:name w:val="g22r"/>
    <w:basedOn w:val="Normal"/>
    <w:pPr>
      <w:spacing w:before="90" w:after="90"/>
      <w:ind w:firstLine="675"/>
      <w:jc w:val="both"/>
    </w:pPr>
  </w:style>
  <w:style w:type="paragraph" w:customStyle="1" w:styleId="g22j">
    <w:name w:val="g22j"/>
    <w:basedOn w:val="Normal"/>
    <w:pPr>
      <w:spacing w:before="90" w:after="90"/>
      <w:ind w:firstLine="675"/>
      <w:jc w:val="both"/>
    </w:pPr>
  </w:style>
  <w:style w:type="paragraph" w:customStyle="1" w:styleId="g32l">
    <w:name w:val="g32l"/>
    <w:basedOn w:val="Normal"/>
    <w:pPr>
      <w:spacing w:before="90" w:after="90"/>
      <w:ind w:firstLine="675"/>
      <w:jc w:val="both"/>
    </w:pPr>
  </w:style>
  <w:style w:type="paragraph" w:customStyle="1" w:styleId="g32c">
    <w:name w:val="g32c"/>
    <w:basedOn w:val="Normal"/>
    <w:pPr>
      <w:spacing w:before="90" w:after="90"/>
      <w:ind w:firstLine="675"/>
      <w:jc w:val="both"/>
    </w:pPr>
  </w:style>
  <w:style w:type="paragraph" w:customStyle="1" w:styleId="g32r">
    <w:name w:val="g32r"/>
    <w:basedOn w:val="Normal"/>
    <w:pPr>
      <w:spacing w:before="90" w:after="90"/>
      <w:ind w:firstLine="675"/>
      <w:jc w:val="both"/>
    </w:pPr>
  </w:style>
  <w:style w:type="paragraph" w:customStyle="1" w:styleId="g32j">
    <w:name w:val="g32j"/>
    <w:basedOn w:val="Normal"/>
    <w:pPr>
      <w:spacing w:before="90" w:after="90"/>
      <w:ind w:firstLine="675"/>
      <w:jc w:val="both"/>
    </w:pPr>
  </w:style>
  <w:style w:type="paragraph" w:customStyle="1" w:styleId="g03l">
    <w:name w:val="g03l"/>
    <w:basedOn w:val="Normal"/>
    <w:pPr>
      <w:spacing w:before="90" w:after="90"/>
      <w:ind w:firstLine="675"/>
      <w:jc w:val="both"/>
    </w:pPr>
  </w:style>
  <w:style w:type="paragraph" w:customStyle="1" w:styleId="g03c">
    <w:name w:val="g03c"/>
    <w:basedOn w:val="Normal"/>
    <w:pPr>
      <w:spacing w:before="90" w:after="90"/>
      <w:ind w:firstLine="675"/>
      <w:jc w:val="both"/>
    </w:pPr>
  </w:style>
  <w:style w:type="paragraph" w:customStyle="1" w:styleId="g03r">
    <w:name w:val="g03r"/>
    <w:basedOn w:val="Normal"/>
    <w:pPr>
      <w:spacing w:before="90" w:after="90"/>
      <w:ind w:firstLine="675"/>
      <w:jc w:val="both"/>
    </w:pPr>
  </w:style>
  <w:style w:type="paragraph" w:customStyle="1" w:styleId="g03j">
    <w:name w:val="g03j"/>
    <w:basedOn w:val="Normal"/>
    <w:pPr>
      <w:spacing w:before="90" w:after="90"/>
      <w:ind w:firstLine="675"/>
      <w:jc w:val="both"/>
    </w:pPr>
  </w:style>
  <w:style w:type="paragraph" w:customStyle="1" w:styleId="g13l">
    <w:name w:val="g13l"/>
    <w:basedOn w:val="Normal"/>
    <w:pPr>
      <w:spacing w:before="90" w:after="90"/>
      <w:ind w:firstLine="675"/>
      <w:jc w:val="both"/>
    </w:pPr>
  </w:style>
  <w:style w:type="paragraph" w:customStyle="1" w:styleId="g13c">
    <w:name w:val="g13c"/>
    <w:basedOn w:val="Normal"/>
    <w:pPr>
      <w:spacing w:before="90" w:after="90"/>
      <w:ind w:firstLine="675"/>
      <w:jc w:val="both"/>
    </w:pPr>
  </w:style>
  <w:style w:type="paragraph" w:customStyle="1" w:styleId="g13r">
    <w:name w:val="g13r"/>
    <w:basedOn w:val="Normal"/>
    <w:pPr>
      <w:spacing w:before="90" w:after="90"/>
      <w:ind w:firstLine="675"/>
      <w:jc w:val="both"/>
    </w:pPr>
  </w:style>
  <w:style w:type="paragraph" w:customStyle="1" w:styleId="g13j">
    <w:name w:val="g13j"/>
    <w:basedOn w:val="Normal"/>
    <w:pPr>
      <w:spacing w:before="90" w:after="90"/>
      <w:ind w:firstLine="675"/>
      <w:jc w:val="both"/>
    </w:pPr>
  </w:style>
  <w:style w:type="paragraph" w:customStyle="1" w:styleId="g23l">
    <w:name w:val="g23l"/>
    <w:basedOn w:val="Normal"/>
    <w:pPr>
      <w:spacing w:before="90" w:after="90"/>
      <w:ind w:firstLine="675"/>
      <w:jc w:val="both"/>
    </w:pPr>
  </w:style>
  <w:style w:type="paragraph" w:customStyle="1" w:styleId="g23c">
    <w:name w:val="g23c"/>
    <w:basedOn w:val="Normal"/>
    <w:pPr>
      <w:spacing w:before="90" w:after="90"/>
      <w:ind w:firstLine="675"/>
      <w:jc w:val="both"/>
    </w:pPr>
  </w:style>
  <w:style w:type="paragraph" w:customStyle="1" w:styleId="g23r">
    <w:name w:val="g23r"/>
    <w:basedOn w:val="Normal"/>
    <w:pPr>
      <w:spacing w:before="90" w:after="90"/>
      <w:ind w:firstLine="675"/>
      <w:jc w:val="both"/>
    </w:pPr>
  </w:style>
  <w:style w:type="paragraph" w:customStyle="1" w:styleId="g23j">
    <w:name w:val="g23j"/>
    <w:basedOn w:val="Normal"/>
    <w:pPr>
      <w:spacing w:before="90" w:after="90"/>
      <w:ind w:firstLine="675"/>
      <w:jc w:val="both"/>
    </w:pPr>
  </w:style>
  <w:style w:type="paragraph" w:customStyle="1" w:styleId="g33l">
    <w:name w:val="g33l"/>
    <w:basedOn w:val="Normal"/>
    <w:pPr>
      <w:spacing w:before="90" w:after="90"/>
      <w:ind w:firstLine="675"/>
      <w:jc w:val="both"/>
    </w:pPr>
  </w:style>
  <w:style w:type="paragraph" w:customStyle="1" w:styleId="g33c">
    <w:name w:val="g33c"/>
    <w:basedOn w:val="Normal"/>
    <w:pPr>
      <w:spacing w:before="90" w:after="90"/>
      <w:ind w:firstLine="675"/>
      <w:jc w:val="both"/>
    </w:pPr>
  </w:style>
  <w:style w:type="paragraph" w:customStyle="1" w:styleId="g33r">
    <w:name w:val="g33r"/>
    <w:basedOn w:val="Normal"/>
    <w:pPr>
      <w:spacing w:before="90" w:after="90"/>
      <w:ind w:firstLine="675"/>
      <w:jc w:val="both"/>
    </w:pPr>
  </w:style>
  <w:style w:type="paragraph" w:customStyle="1" w:styleId="g33j">
    <w:name w:val="g33j"/>
    <w:basedOn w:val="Normal"/>
    <w:pPr>
      <w:spacing w:before="90" w:after="90"/>
      <w:ind w:firstLine="675"/>
      <w:jc w:val="both"/>
    </w:pPr>
  </w:style>
  <w:style w:type="paragraph" w:customStyle="1" w:styleId="g07l">
    <w:name w:val="g07l"/>
    <w:basedOn w:val="Normal"/>
    <w:pPr>
      <w:spacing w:before="90" w:after="90"/>
      <w:ind w:firstLine="675"/>
      <w:jc w:val="both"/>
    </w:pPr>
  </w:style>
  <w:style w:type="paragraph" w:customStyle="1" w:styleId="g07c">
    <w:name w:val="g07c"/>
    <w:basedOn w:val="Normal"/>
    <w:pPr>
      <w:spacing w:before="90" w:after="90"/>
      <w:ind w:firstLine="675"/>
      <w:jc w:val="both"/>
    </w:pPr>
  </w:style>
  <w:style w:type="paragraph" w:customStyle="1" w:styleId="g07r">
    <w:name w:val="g07r"/>
    <w:basedOn w:val="Normal"/>
    <w:pPr>
      <w:spacing w:before="90" w:after="90"/>
      <w:ind w:firstLine="675"/>
      <w:jc w:val="both"/>
    </w:pPr>
  </w:style>
  <w:style w:type="paragraph" w:customStyle="1" w:styleId="g07j">
    <w:name w:val="g07j"/>
    <w:basedOn w:val="Normal"/>
    <w:pPr>
      <w:spacing w:before="90" w:after="90"/>
      <w:ind w:firstLine="675"/>
      <w:jc w:val="both"/>
    </w:pPr>
  </w:style>
  <w:style w:type="paragraph" w:customStyle="1" w:styleId="g17l">
    <w:name w:val="g17l"/>
    <w:basedOn w:val="Normal"/>
    <w:pPr>
      <w:spacing w:before="90" w:after="90"/>
      <w:ind w:firstLine="675"/>
      <w:jc w:val="both"/>
    </w:pPr>
  </w:style>
  <w:style w:type="paragraph" w:customStyle="1" w:styleId="g17c">
    <w:name w:val="g17c"/>
    <w:basedOn w:val="Normal"/>
    <w:pPr>
      <w:spacing w:before="90" w:after="90"/>
      <w:ind w:firstLine="675"/>
      <w:jc w:val="both"/>
    </w:pPr>
  </w:style>
  <w:style w:type="paragraph" w:customStyle="1" w:styleId="g17r">
    <w:name w:val="g17r"/>
    <w:basedOn w:val="Normal"/>
    <w:pPr>
      <w:spacing w:before="90" w:after="90"/>
      <w:ind w:firstLine="675"/>
      <w:jc w:val="both"/>
    </w:pPr>
  </w:style>
  <w:style w:type="paragraph" w:customStyle="1" w:styleId="g17j">
    <w:name w:val="g17j"/>
    <w:basedOn w:val="Normal"/>
    <w:pPr>
      <w:spacing w:before="90" w:after="90"/>
      <w:ind w:firstLine="675"/>
      <w:jc w:val="both"/>
    </w:pPr>
  </w:style>
  <w:style w:type="paragraph" w:customStyle="1" w:styleId="g27l">
    <w:name w:val="g27l"/>
    <w:basedOn w:val="Normal"/>
    <w:pPr>
      <w:spacing w:before="90" w:after="90"/>
      <w:ind w:firstLine="675"/>
      <w:jc w:val="both"/>
    </w:pPr>
  </w:style>
  <w:style w:type="paragraph" w:customStyle="1" w:styleId="g27c">
    <w:name w:val="g27c"/>
    <w:basedOn w:val="Normal"/>
    <w:pPr>
      <w:spacing w:before="90" w:after="90"/>
      <w:ind w:firstLine="675"/>
      <w:jc w:val="both"/>
    </w:pPr>
  </w:style>
  <w:style w:type="paragraph" w:customStyle="1" w:styleId="g27r">
    <w:name w:val="g27r"/>
    <w:basedOn w:val="Normal"/>
    <w:pPr>
      <w:spacing w:before="90" w:after="90"/>
      <w:ind w:firstLine="675"/>
      <w:jc w:val="both"/>
    </w:pPr>
  </w:style>
  <w:style w:type="paragraph" w:customStyle="1" w:styleId="g27j">
    <w:name w:val="g27j"/>
    <w:basedOn w:val="Normal"/>
    <w:pPr>
      <w:spacing w:before="90" w:after="90"/>
      <w:ind w:firstLine="675"/>
      <w:jc w:val="both"/>
    </w:pPr>
  </w:style>
  <w:style w:type="paragraph" w:customStyle="1" w:styleId="g37l">
    <w:name w:val="g37l"/>
    <w:basedOn w:val="Normal"/>
    <w:pPr>
      <w:spacing w:before="90" w:after="90"/>
      <w:ind w:firstLine="675"/>
      <w:jc w:val="both"/>
    </w:pPr>
  </w:style>
  <w:style w:type="paragraph" w:customStyle="1" w:styleId="g37c">
    <w:name w:val="g37c"/>
    <w:basedOn w:val="Normal"/>
    <w:pPr>
      <w:spacing w:before="90" w:after="90"/>
      <w:ind w:firstLine="675"/>
      <w:jc w:val="both"/>
    </w:pPr>
  </w:style>
  <w:style w:type="paragraph" w:customStyle="1" w:styleId="g37r">
    <w:name w:val="g37r"/>
    <w:basedOn w:val="Normal"/>
    <w:pPr>
      <w:spacing w:before="90" w:after="90"/>
      <w:ind w:firstLine="675"/>
      <w:jc w:val="both"/>
    </w:pPr>
  </w:style>
  <w:style w:type="paragraph" w:customStyle="1" w:styleId="g37j">
    <w:name w:val="g37j"/>
    <w:basedOn w:val="Normal"/>
    <w:pPr>
      <w:spacing w:before="90" w:after="90"/>
      <w:ind w:firstLine="675"/>
      <w:jc w:val="both"/>
    </w:pPr>
  </w:style>
  <w:style w:type="paragraph" w:customStyle="1" w:styleId="mark">
    <w:name w:val="mark"/>
    <w:basedOn w:val="Normal"/>
    <w:pPr>
      <w:spacing w:before="90" w:after="90"/>
      <w:ind w:firstLine="675"/>
      <w:jc w:val="both"/>
    </w:pPr>
    <w:rPr>
      <w:i/>
      <w:iCs/>
    </w:rPr>
  </w:style>
  <w:style w:type="paragraph" w:customStyle="1" w:styleId="markx">
    <w:name w:val="markx"/>
    <w:basedOn w:val="Normal"/>
    <w:pPr>
      <w:spacing w:before="90" w:after="90"/>
      <w:ind w:firstLine="675"/>
      <w:jc w:val="both"/>
    </w:pPr>
    <w:rPr>
      <w:i/>
      <w:iCs/>
    </w:rPr>
  </w:style>
  <w:style w:type="paragraph" w:customStyle="1" w:styleId="cmd">
    <w:name w:val="cmd"/>
    <w:basedOn w:val="Normal"/>
    <w:pPr>
      <w:spacing w:before="90" w:after="90"/>
      <w:ind w:firstLine="675"/>
      <w:jc w:val="both"/>
    </w:pPr>
  </w:style>
  <w:style w:type="paragraph" w:customStyle="1" w:styleId="l1">
    <w:name w:val="l1"/>
    <w:basedOn w:val="Normal"/>
  </w:style>
  <w:style w:type="paragraph" w:customStyle="1" w:styleId="c1">
    <w:name w:val="c1"/>
    <w:basedOn w:val="Normal"/>
    <w:pPr>
      <w:jc w:val="center"/>
    </w:pPr>
  </w:style>
  <w:style w:type="paragraph" w:customStyle="1" w:styleId="r1">
    <w:name w:val="r1"/>
    <w:basedOn w:val="Normal"/>
    <w:pPr>
      <w:jc w:val="right"/>
    </w:pPr>
  </w:style>
  <w:style w:type="paragraph" w:customStyle="1" w:styleId="j1">
    <w:name w:val="j1"/>
    <w:basedOn w:val="Normal"/>
    <w:pPr>
      <w:jc w:val="both"/>
    </w:pPr>
  </w:style>
  <w:style w:type="paragraph" w:customStyle="1" w:styleId="p1">
    <w:name w:val="p1"/>
    <w:basedOn w:val="Normal"/>
    <w:pPr>
      <w:ind w:firstLine="570"/>
      <w:jc w:val="both"/>
    </w:pPr>
  </w:style>
  <w:style w:type="paragraph" w:customStyle="1" w:styleId="n1">
    <w:name w:val="n1"/>
    <w:basedOn w:val="Normal"/>
    <w:pPr>
      <w:ind w:firstLine="570"/>
      <w:jc w:val="both"/>
    </w:pPr>
  </w:style>
  <w:style w:type="paragraph" w:customStyle="1" w:styleId="i1">
    <w:name w:val="i1"/>
    <w:basedOn w:val="Normal"/>
    <w:pPr>
      <w:ind w:left="570"/>
    </w:pPr>
  </w:style>
  <w:style w:type="paragraph" w:customStyle="1" w:styleId="k1">
    <w:name w:val="k1"/>
    <w:basedOn w:val="Normal"/>
    <w:pPr>
      <w:ind w:left="570"/>
      <w:jc w:val="both"/>
    </w:pPr>
  </w:style>
  <w:style w:type="paragraph" w:customStyle="1" w:styleId="h1">
    <w:name w:val="h1"/>
    <w:basedOn w:val="Normal"/>
    <w:pPr>
      <w:ind w:left="1785" w:right="570" w:hanging="1215"/>
    </w:pPr>
    <w:rPr>
      <w:b/>
      <w:bCs/>
    </w:rPr>
  </w:style>
  <w:style w:type="paragraph" w:customStyle="1" w:styleId="t1">
    <w:name w:val="t1"/>
    <w:basedOn w:val="Normal"/>
    <w:pPr>
      <w:ind w:left="570" w:right="570"/>
      <w:jc w:val="center"/>
    </w:pPr>
    <w:rPr>
      <w:b/>
      <w:bCs/>
    </w:rPr>
  </w:style>
  <w:style w:type="paragraph" w:customStyle="1" w:styleId="m1">
    <w:name w:val="m1"/>
    <w:basedOn w:val="Normal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Normal"/>
  </w:style>
  <w:style w:type="paragraph" w:customStyle="1" w:styleId="c2">
    <w:name w:val="c2"/>
    <w:basedOn w:val="Normal"/>
    <w:pPr>
      <w:jc w:val="center"/>
    </w:pPr>
  </w:style>
  <w:style w:type="paragraph" w:customStyle="1" w:styleId="r2">
    <w:name w:val="r2"/>
    <w:basedOn w:val="Normal"/>
    <w:pPr>
      <w:jc w:val="right"/>
    </w:pPr>
  </w:style>
  <w:style w:type="paragraph" w:customStyle="1" w:styleId="j2">
    <w:name w:val="j2"/>
    <w:basedOn w:val="Normal"/>
    <w:pPr>
      <w:jc w:val="both"/>
    </w:pPr>
  </w:style>
  <w:style w:type="paragraph" w:customStyle="1" w:styleId="p2">
    <w:name w:val="p2"/>
    <w:basedOn w:val="Normal"/>
    <w:pPr>
      <w:ind w:firstLine="570"/>
      <w:jc w:val="both"/>
    </w:pPr>
  </w:style>
  <w:style w:type="paragraph" w:customStyle="1" w:styleId="n2">
    <w:name w:val="n2"/>
    <w:basedOn w:val="Normal"/>
    <w:pPr>
      <w:ind w:firstLine="570"/>
      <w:jc w:val="both"/>
    </w:pPr>
  </w:style>
  <w:style w:type="paragraph" w:customStyle="1" w:styleId="i2">
    <w:name w:val="i2"/>
    <w:basedOn w:val="Normal"/>
    <w:pPr>
      <w:ind w:left="570"/>
    </w:pPr>
  </w:style>
  <w:style w:type="paragraph" w:customStyle="1" w:styleId="k2">
    <w:name w:val="k2"/>
    <w:basedOn w:val="Normal"/>
    <w:pPr>
      <w:ind w:left="570"/>
      <w:jc w:val="both"/>
    </w:pPr>
  </w:style>
  <w:style w:type="paragraph" w:customStyle="1" w:styleId="h2">
    <w:name w:val="h2"/>
    <w:basedOn w:val="Normal"/>
    <w:pPr>
      <w:ind w:left="1785" w:right="570" w:hanging="1215"/>
    </w:pPr>
    <w:rPr>
      <w:b/>
      <w:bCs/>
    </w:rPr>
  </w:style>
  <w:style w:type="paragraph" w:customStyle="1" w:styleId="t2">
    <w:name w:val="t2"/>
    <w:basedOn w:val="Normal"/>
    <w:pPr>
      <w:ind w:left="570" w:right="570"/>
      <w:jc w:val="center"/>
    </w:pPr>
    <w:rPr>
      <w:b/>
      <w:bCs/>
    </w:rPr>
  </w:style>
  <w:style w:type="paragraph" w:customStyle="1" w:styleId="m2">
    <w:name w:val="m2"/>
    <w:basedOn w:val="Normal"/>
    <w:rPr>
      <w:rFonts w:ascii="Courier New" w:hAnsi="Courier New" w:cs="Courier New"/>
      <w:sz w:val="21"/>
      <w:szCs w:val="21"/>
    </w:rPr>
  </w:style>
  <w:style w:type="character" w:customStyle="1" w:styleId="markx1">
    <w:name w:val="markx1"/>
    <w:basedOn w:val="DefaultParagraphFont"/>
    <w:rPr>
      <w:b w:val="0"/>
      <w:bCs w:val="0"/>
      <w:i/>
      <w:iCs/>
      <w:strike w:val="0"/>
      <w:dstrike w:val="0"/>
      <w:u w:val="none"/>
      <w:effect w:val="none"/>
    </w:rPr>
  </w:style>
  <w:style w:type="character" w:customStyle="1" w:styleId="cmd1">
    <w:name w:val="cmd1"/>
    <w:basedOn w:val="DefaultParagraphFont"/>
    <w:rPr>
      <w:i w:val="0"/>
      <w:iCs w:val="0"/>
    </w:rPr>
  </w:style>
  <w:style w:type="character" w:customStyle="1" w:styleId="edx">
    <w:name w:val="edx"/>
    <w:basedOn w:val="DefaultParagraphFont"/>
  </w:style>
  <w:style w:type="character" w:customStyle="1" w:styleId="w91">
    <w:name w:val="w91"/>
    <w:basedOn w:val="DefaultParagraphFont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DefaultParagraphFont"/>
  </w:style>
  <w:style w:type="character" w:customStyle="1" w:styleId="mark1">
    <w:name w:val="mark1"/>
    <w:basedOn w:val="DefaultParagraphFont"/>
    <w:rPr>
      <w:b w:val="0"/>
      <w:bCs w:val="0"/>
      <w:i/>
      <w:iCs/>
      <w:strike w:val="0"/>
      <w:dstrike w:val="0"/>
      <w:u w:val="none"/>
      <w:effect w:val="none"/>
    </w:rPr>
  </w:style>
  <w:style w:type="character" w:customStyle="1" w:styleId="w41">
    <w:name w:val="w41"/>
    <w:basedOn w:val="DefaultParagraphFont"/>
    <w:rPr>
      <w:b/>
      <w:bCs/>
      <w:i w:val="0"/>
      <w:iCs w:val="0"/>
      <w:strike w:val="0"/>
      <w:dstrike w:val="0"/>
      <w:sz w:val="24"/>
      <w:szCs w:val="24"/>
      <w:u w:val="none"/>
      <w:effect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307960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12261</Words>
  <Characters>69891</Characters>
  <Application>Microsoft Office Word</Application>
  <DocSecurity>4</DocSecurity>
  <Lines>582</Lines>
  <Paragraphs>163</Paragraphs>
  <ScaleCrop>false</ScaleCrop>
  <Company/>
  <LinksUpToDate>false</LinksUpToDate>
  <CharactersWithSpaces>81989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word</dc:creator>
  <cp:keywords/>
  <dc:description/>
  <cp:lastModifiedBy>word</cp:lastModifiedBy>
  <cp:revision>2</cp:revision>
  <dcterms:created xsi:type="dcterms:W3CDTF">2026-02-25T12:09:00Z</dcterms:created>
  <dcterms:modified xsi:type="dcterms:W3CDTF">2026-02-25T12:09:00Z</dcterms:modified>
</cp:coreProperties>
</file>